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902AF" w:rsidRDefault="00E068C2">
      <w:pPr>
        <w:ind w:left="-100"/>
        <w:jc w:val="center"/>
        <w:rPr>
          <w:b/>
          <w:caps/>
          <w:sz w:val="20"/>
        </w:rPr>
      </w:pPr>
      <w:r>
        <w:rPr>
          <w:caps/>
          <w:noProof/>
        </w:rPr>
        <w:drawing>
          <wp:anchor distT="0" distB="0" distL="114300" distR="114300" simplePos="0" relativeHeight="251658240" behindDoc="1" locked="0" layoutInCell="1" allowOverlap="1" wp14:anchorId="2BC98318">
            <wp:simplePos x="0" y="0"/>
            <wp:positionH relativeFrom="column">
              <wp:posOffset>99695</wp:posOffset>
            </wp:positionH>
            <wp:positionV relativeFrom="paragraph">
              <wp:posOffset>-700405</wp:posOffset>
            </wp:positionV>
            <wp:extent cx="7772400" cy="10058400"/>
            <wp:effectExtent l="0" t="0" r="0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72400" cy="10058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627ADB">
        <w:rPr>
          <w:b/>
          <w:caps/>
          <w:sz w:val="20"/>
        </w:rPr>
        <w:t>министерство науки и высшего образования Российской Федерации</w:t>
      </w:r>
    </w:p>
    <w:p w:rsidR="007902AF" w:rsidRDefault="00627ADB">
      <w:pPr>
        <w:widowControl w:val="0"/>
        <w:jc w:val="center"/>
        <w:rPr>
          <w:sz w:val="20"/>
        </w:rPr>
      </w:pPr>
      <w:r>
        <w:rPr>
          <w:caps/>
          <w:sz w:val="20"/>
        </w:rPr>
        <w:t>Старооскольский технологический институт им. А.А. УГАРОВА</w:t>
      </w:r>
    </w:p>
    <w:p w:rsidR="007902AF" w:rsidRDefault="00627ADB">
      <w:pPr>
        <w:widowControl w:val="0"/>
        <w:jc w:val="center"/>
        <w:rPr>
          <w:spacing w:val="-6"/>
          <w:sz w:val="20"/>
        </w:rPr>
      </w:pPr>
      <w:r>
        <w:rPr>
          <w:sz w:val="20"/>
        </w:rPr>
        <w:t xml:space="preserve">(филиал) </w:t>
      </w:r>
      <w:r>
        <w:rPr>
          <w:spacing w:val="-6"/>
          <w:sz w:val="20"/>
        </w:rPr>
        <w:t>федерального государственного автономного образовательного учреждения</w:t>
      </w:r>
    </w:p>
    <w:p w:rsidR="007902AF" w:rsidRDefault="00627ADB">
      <w:pPr>
        <w:widowControl w:val="0"/>
        <w:jc w:val="center"/>
        <w:rPr>
          <w:sz w:val="20"/>
        </w:rPr>
      </w:pPr>
      <w:r>
        <w:rPr>
          <w:spacing w:val="-6"/>
          <w:sz w:val="20"/>
        </w:rPr>
        <w:t>высшего образования</w:t>
      </w:r>
    </w:p>
    <w:p w:rsidR="007902AF" w:rsidRDefault="00627ADB">
      <w:pPr>
        <w:widowControl w:val="0"/>
        <w:jc w:val="center"/>
        <w:rPr>
          <w:b/>
          <w:sz w:val="20"/>
        </w:rPr>
      </w:pPr>
      <w:r>
        <w:rPr>
          <w:sz w:val="20"/>
        </w:rPr>
        <w:t xml:space="preserve">«Национальный </w:t>
      </w:r>
      <w:r>
        <w:rPr>
          <w:sz w:val="20"/>
        </w:rPr>
        <w:t>исследовательский технологический университет «МИСИС»</w:t>
      </w:r>
    </w:p>
    <w:p w:rsidR="007902AF" w:rsidRDefault="00627ADB">
      <w:pPr>
        <w:widowControl w:val="0"/>
        <w:jc w:val="center"/>
        <w:rPr>
          <w:b/>
          <w:sz w:val="20"/>
        </w:rPr>
      </w:pPr>
      <w:r>
        <w:rPr>
          <w:b/>
          <w:sz w:val="20"/>
        </w:rPr>
        <w:t xml:space="preserve">ОСКОЛЬСКИЙ ПОЛИТЕХНИЧЕСКИЙ КОЛЛЕДЖ </w:t>
      </w:r>
    </w:p>
    <w:p w:rsidR="007902AF" w:rsidRDefault="007902AF">
      <w:pPr>
        <w:widowControl w:val="0"/>
        <w:jc w:val="right"/>
        <w:rPr>
          <w:b/>
          <w:caps/>
        </w:rPr>
      </w:pPr>
    </w:p>
    <w:p w:rsidR="007902AF" w:rsidRDefault="007902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aps/>
          <w:sz w:val="28"/>
        </w:rPr>
      </w:pPr>
    </w:p>
    <w:p w:rsidR="007902AF" w:rsidRDefault="00627AD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aps/>
        </w:rPr>
      </w:pP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  <w:t>РассМотрены:</w:t>
      </w:r>
    </w:p>
    <w:p w:rsidR="007902AF" w:rsidRDefault="00627AD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aps/>
        </w:rPr>
      </w:pP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  <w:t>НМС ОПК</w:t>
      </w:r>
    </w:p>
    <w:p w:rsidR="007902AF" w:rsidRDefault="00627AD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aps/>
        </w:rPr>
      </w:pP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r>
        <w:t xml:space="preserve">Протокол № </w:t>
      </w:r>
      <w:r>
        <w:rPr>
          <w:u w:val="single"/>
        </w:rPr>
        <w:t>5</w:t>
      </w:r>
      <w:r>
        <w:tab/>
      </w:r>
    </w:p>
    <w:p w:rsidR="007902AF" w:rsidRDefault="00627AD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aps/>
          <w:u w:val="single"/>
        </w:rPr>
      </w:pP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r>
        <w:rPr>
          <w:u w:val="single"/>
        </w:rPr>
        <w:t xml:space="preserve">от </w:t>
      </w:r>
      <w:r>
        <w:rPr>
          <w:caps/>
          <w:u w:val="single"/>
        </w:rPr>
        <w:t xml:space="preserve">15.05.2024 </w:t>
      </w:r>
      <w:r>
        <w:rPr>
          <w:u w:val="single"/>
        </w:rPr>
        <w:t>г.</w:t>
      </w:r>
    </w:p>
    <w:p w:rsidR="007902AF" w:rsidRDefault="00627AD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aps/>
        </w:rPr>
      </w:pP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  <w:t>УТВЕРЖДАЮ:</w:t>
      </w:r>
    </w:p>
    <w:p w:rsidR="007902AF" w:rsidRDefault="00627AD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aps/>
        </w:rPr>
      </w:pP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proofErr w:type="spellStart"/>
      <w:r>
        <w:t>Зам.директора</w:t>
      </w:r>
      <w:proofErr w:type="spellEnd"/>
      <w:r>
        <w:t xml:space="preserve"> </w:t>
      </w:r>
      <w:r>
        <w:rPr>
          <w:caps/>
        </w:rPr>
        <w:t xml:space="preserve">ОПК </w:t>
      </w:r>
      <w:r>
        <w:t>по</w:t>
      </w:r>
      <w:r>
        <w:rPr>
          <w:caps/>
        </w:rPr>
        <w:t xml:space="preserve"> МР</w:t>
      </w:r>
    </w:p>
    <w:p w:rsidR="007902AF" w:rsidRDefault="00627AD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aps/>
        </w:rPr>
      </w:pP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  <w:t>___</w:t>
      </w:r>
      <w:r>
        <w:rPr>
          <w:caps/>
        </w:rPr>
        <w:t xml:space="preserve">_________О.В. </w:t>
      </w:r>
      <w:proofErr w:type="spellStart"/>
      <w:r>
        <w:rPr>
          <w:sz w:val="22"/>
        </w:rPr>
        <w:t>Дерикот</w:t>
      </w:r>
      <w:proofErr w:type="spellEnd"/>
      <w:r>
        <w:rPr>
          <w:caps/>
        </w:rPr>
        <w:tab/>
      </w:r>
    </w:p>
    <w:p w:rsidR="007902AF" w:rsidRDefault="00627AD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caps/>
        </w:rPr>
      </w:pPr>
      <w:r>
        <w:rPr>
          <w:b/>
          <w:caps/>
        </w:rPr>
        <w:tab/>
      </w:r>
      <w:r>
        <w:rPr>
          <w:b/>
          <w:caps/>
        </w:rPr>
        <w:tab/>
      </w:r>
      <w:r>
        <w:rPr>
          <w:b/>
          <w:caps/>
        </w:rPr>
        <w:tab/>
      </w:r>
      <w:r>
        <w:rPr>
          <w:b/>
          <w:caps/>
        </w:rPr>
        <w:tab/>
      </w:r>
    </w:p>
    <w:p w:rsidR="007902AF" w:rsidRDefault="007902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aps/>
        </w:rPr>
      </w:pPr>
    </w:p>
    <w:p w:rsidR="007902AF" w:rsidRDefault="007902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aps/>
          <w:sz w:val="32"/>
        </w:rPr>
      </w:pPr>
    </w:p>
    <w:p w:rsidR="007902AF" w:rsidRDefault="007902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aps/>
          <w:sz w:val="32"/>
        </w:rPr>
      </w:pPr>
    </w:p>
    <w:p w:rsidR="007902AF" w:rsidRDefault="007902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aps/>
          <w:sz w:val="28"/>
        </w:rPr>
      </w:pPr>
    </w:p>
    <w:p w:rsidR="007902AF" w:rsidRDefault="007902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aps/>
          <w:sz w:val="28"/>
        </w:rPr>
      </w:pPr>
    </w:p>
    <w:p w:rsidR="007902AF" w:rsidRDefault="00627AD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aps/>
          <w:sz w:val="28"/>
        </w:rPr>
      </w:pPr>
      <w:r>
        <w:rPr>
          <w:b/>
          <w:caps/>
          <w:sz w:val="28"/>
        </w:rPr>
        <w:t>ОЦЕНОЧНЫЕ МАТЕРИАЛЫ</w:t>
      </w:r>
    </w:p>
    <w:p w:rsidR="007902AF" w:rsidRDefault="007902AF">
      <w:pPr>
        <w:spacing w:line="360" w:lineRule="auto"/>
        <w:jc w:val="center"/>
        <w:rPr>
          <w:b/>
          <w:sz w:val="28"/>
        </w:rPr>
      </w:pPr>
    </w:p>
    <w:p w:rsidR="007902AF" w:rsidRDefault="00627ADB">
      <w:pPr>
        <w:spacing w:line="360" w:lineRule="auto"/>
        <w:jc w:val="center"/>
        <w:rPr>
          <w:b/>
          <w:sz w:val="28"/>
        </w:rPr>
      </w:pPr>
      <w:r>
        <w:rPr>
          <w:b/>
          <w:sz w:val="28"/>
        </w:rPr>
        <w:t xml:space="preserve">для оценки сформированности компетенций </w:t>
      </w:r>
    </w:p>
    <w:p w:rsidR="007902AF" w:rsidRDefault="00627ADB">
      <w:pPr>
        <w:spacing w:line="360" w:lineRule="auto"/>
        <w:jc w:val="center"/>
        <w:rPr>
          <w:b/>
          <w:caps/>
          <w:sz w:val="28"/>
        </w:rPr>
      </w:pPr>
      <w:r>
        <w:rPr>
          <w:b/>
          <w:sz w:val="28"/>
        </w:rPr>
        <w:t>по учебной дисциплине</w:t>
      </w:r>
    </w:p>
    <w:p w:rsidR="007902AF" w:rsidRDefault="00627ADB">
      <w:pPr>
        <w:jc w:val="center"/>
        <w:rPr>
          <w:b/>
          <w:sz w:val="36"/>
        </w:rPr>
      </w:pPr>
      <w:r>
        <w:rPr>
          <w:b/>
          <w:sz w:val="36"/>
        </w:rPr>
        <w:t xml:space="preserve">«Основы экономики» </w:t>
      </w:r>
    </w:p>
    <w:p w:rsidR="007902AF" w:rsidRDefault="007902AF">
      <w:pPr>
        <w:jc w:val="center"/>
        <w:rPr>
          <w:sz w:val="28"/>
        </w:rPr>
      </w:pPr>
    </w:p>
    <w:p w:rsidR="007902AF" w:rsidRDefault="007902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aps/>
          <w:color w:val="FF0000"/>
          <w:sz w:val="28"/>
        </w:rPr>
      </w:pPr>
    </w:p>
    <w:p w:rsidR="007902AF" w:rsidRDefault="007902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aps/>
          <w:sz w:val="28"/>
        </w:rPr>
      </w:pPr>
    </w:p>
    <w:p w:rsidR="007902AF" w:rsidRDefault="007902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caps/>
          <w:sz w:val="28"/>
        </w:rPr>
      </w:pPr>
    </w:p>
    <w:p w:rsidR="007902AF" w:rsidRDefault="007902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caps/>
          <w:sz w:val="32"/>
        </w:rPr>
      </w:pPr>
    </w:p>
    <w:p w:rsidR="007902AF" w:rsidRDefault="007902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caps/>
          <w:sz w:val="32"/>
        </w:rPr>
      </w:pPr>
    </w:p>
    <w:p w:rsidR="007902AF" w:rsidRDefault="00627ADB">
      <w:pPr>
        <w:spacing w:line="360" w:lineRule="auto"/>
        <w:jc w:val="center"/>
        <w:rPr>
          <w:sz w:val="28"/>
        </w:rPr>
      </w:pPr>
      <w:r>
        <w:rPr>
          <w:sz w:val="28"/>
        </w:rPr>
        <w:t xml:space="preserve">Наименование специальности </w:t>
      </w:r>
    </w:p>
    <w:p w:rsidR="007902AF" w:rsidRDefault="00627ADB">
      <w:pPr>
        <w:widowControl w:val="0"/>
        <w:jc w:val="center"/>
        <w:rPr>
          <w:sz w:val="28"/>
        </w:rPr>
      </w:pPr>
      <w:r>
        <w:rPr>
          <w:sz w:val="28"/>
        </w:rPr>
        <w:t>13.02.02 Теплоснабжение и теплотехническое оборудование</w:t>
      </w:r>
    </w:p>
    <w:p w:rsidR="007902AF" w:rsidRDefault="007902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caps/>
          <w:sz w:val="28"/>
        </w:rPr>
      </w:pPr>
    </w:p>
    <w:p w:rsidR="007902AF" w:rsidRDefault="007902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caps/>
          <w:sz w:val="28"/>
        </w:rPr>
      </w:pPr>
    </w:p>
    <w:p w:rsidR="007902AF" w:rsidRDefault="007902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caps/>
          <w:sz w:val="28"/>
        </w:rPr>
      </w:pPr>
    </w:p>
    <w:p w:rsidR="007902AF" w:rsidRDefault="00627ADB">
      <w:pPr>
        <w:jc w:val="center"/>
        <w:rPr>
          <w:sz w:val="28"/>
        </w:rPr>
      </w:pPr>
      <w:proofErr w:type="gramStart"/>
      <w:r>
        <w:rPr>
          <w:sz w:val="28"/>
        </w:rPr>
        <w:t>Квалификация  выпускника</w:t>
      </w:r>
      <w:proofErr w:type="gramEnd"/>
    </w:p>
    <w:p w:rsidR="007902AF" w:rsidRDefault="00627ADB">
      <w:pPr>
        <w:spacing w:line="360" w:lineRule="auto"/>
        <w:jc w:val="center"/>
        <w:rPr>
          <w:sz w:val="28"/>
        </w:rPr>
      </w:pPr>
      <w:r>
        <w:rPr>
          <w:sz w:val="28"/>
        </w:rPr>
        <w:t>Техник-теплотехник</w:t>
      </w:r>
    </w:p>
    <w:p w:rsidR="007902AF" w:rsidRDefault="007902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caps/>
          <w:sz w:val="32"/>
        </w:rPr>
      </w:pPr>
    </w:p>
    <w:p w:rsidR="007902AF" w:rsidRDefault="007902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caps/>
          <w:sz w:val="32"/>
        </w:rPr>
      </w:pPr>
    </w:p>
    <w:p w:rsidR="007902AF" w:rsidRDefault="007902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sz w:val="28"/>
        </w:rPr>
      </w:pPr>
    </w:p>
    <w:p w:rsidR="007902AF" w:rsidRDefault="007902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sz w:val="28"/>
        </w:rPr>
      </w:pPr>
    </w:p>
    <w:p w:rsidR="007902AF" w:rsidRDefault="007902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sz w:val="28"/>
        </w:rPr>
      </w:pPr>
    </w:p>
    <w:p w:rsidR="007902AF" w:rsidRDefault="00627A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sz w:val="28"/>
        </w:rPr>
      </w:pPr>
      <w:r>
        <w:rPr>
          <w:sz w:val="28"/>
        </w:rPr>
        <w:t>Старый Оскол, 2024 г.</w:t>
      </w:r>
    </w:p>
    <w:p w:rsidR="007902AF" w:rsidRDefault="00627AD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8"/>
        </w:rPr>
      </w:pPr>
      <w:r>
        <w:rPr>
          <w:sz w:val="28"/>
        </w:rPr>
        <w:lastRenderedPageBreak/>
        <w:tab/>
        <w:t>Оценочные материалы по дисциплине</w:t>
      </w:r>
      <w:r>
        <w:rPr>
          <w:color w:val="FF0000"/>
          <w:sz w:val="28"/>
        </w:rPr>
        <w:t xml:space="preserve"> </w:t>
      </w:r>
      <w:r>
        <w:rPr>
          <w:sz w:val="28"/>
        </w:rPr>
        <w:t>разработаны на основе рабочей программы учебной дисциплины «</w:t>
      </w:r>
      <w:r>
        <w:rPr>
          <w:spacing w:val="2"/>
          <w:sz w:val="28"/>
        </w:rPr>
        <w:t>Экономика организации</w:t>
      </w:r>
      <w:r>
        <w:rPr>
          <w:sz w:val="28"/>
        </w:rPr>
        <w:t>»</w:t>
      </w:r>
    </w:p>
    <w:p w:rsidR="007902AF" w:rsidRDefault="007902AF">
      <w:pPr>
        <w:rPr>
          <w:sz w:val="28"/>
        </w:rPr>
      </w:pPr>
    </w:p>
    <w:p w:rsidR="007902AF" w:rsidRDefault="007902AF">
      <w:pPr>
        <w:rPr>
          <w:sz w:val="28"/>
        </w:rPr>
      </w:pPr>
    </w:p>
    <w:p w:rsidR="007902AF" w:rsidRDefault="007902AF">
      <w:pPr>
        <w:rPr>
          <w:sz w:val="28"/>
        </w:rPr>
      </w:pPr>
    </w:p>
    <w:p w:rsidR="007902AF" w:rsidRDefault="007902AF">
      <w:pPr>
        <w:rPr>
          <w:sz w:val="28"/>
        </w:rPr>
      </w:pPr>
    </w:p>
    <w:p w:rsidR="007902AF" w:rsidRDefault="007902AF">
      <w:pPr>
        <w:rPr>
          <w:sz w:val="28"/>
        </w:rPr>
      </w:pPr>
    </w:p>
    <w:p w:rsidR="007902AF" w:rsidRDefault="00627ADB">
      <w:pPr>
        <w:rPr>
          <w:sz w:val="28"/>
        </w:rPr>
      </w:pPr>
      <w:r>
        <w:rPr>
          <w:sz w:val="28"/>
        </w:rPr>
        <w:t>Разработчик(и):</w:t>
      </w:r>
    </w:p>
    <w:p w:rsidR="007902AF" w:rsidRDefault="00627ADB">
      <w:pPr>
        <w:rPr>
          <w:sz w:val="28"/>
        </w:rPr>
      </w:pPr>
      <w:r>
        <w:rPr>
          <w:sz w:val="28"/>
        </w:rPr>
        <w:t>………………………………………………………………………………………..</w:t>
      </w:r>
    </w:p>
    <w:p w:rsidR="007902AF" w:rsidRDefault="00627ADB">
      <w:pPr>
        <w:rPr>
          <w:sz w:val="28"/>
        </w:rPr>
      </w:pPr>
      <w:r>
        <w:rPr>
          <w:sz w:val="28"/>
        </w:rPr>
        <w:t xml:space="preserve">Некрасова Е.В., </w:t>
      </w:r>
      <w:r>
        <w:rPr>
          <w:sz w:val="28"/>
        </w:rPr>
        <w:t>преподаватель</w:t>
      </w:r>
    </w:p>
    <w:p w:rsidR="007902AF" w:rsidRDefault="007902AF">
      <w:pPr>
        <w:rPr>
          <w:sz w:val="28"/>
        </w:rPr>
      </w:pPr>
    </w:p>
    <w:p w:rsidR="007902AF" w:rsidRDefault="007902AF">
      <w:pPr>
        <w:rPr>
          <w:sz w:val="28"/>
        </w:rPr>
      </w:pPr>
    </w:p>
    <w:p w:rsidR="007902AF" w:rsidRDefault="007902AF">
      <w:pPr>
        <w:rPr>
          <w:sz w:val="28"/>
        </w:rPr>
      </w:pPr>
    </w:p>
    <w:p w:rsidR="007902AF" w:rsidRDefault="00627ADB">
      <w:pPr>
        <w:jc w:val="both"/>
        <w:rPr>
          <w:sz w:val="28"/>
        </w:rPr>
      </w:pPr>
      <w:r>
        <w:rPr>
          <w:sz w:val="28"/>
        </w:rPr>
        <w:t>Оценочные материалы рекомендованы</w:t>
      </w:r>
    </w:p>
    <w:p w:rsidR="007902AF" w:rsidRDefault="00627ADB">
      <w:pPr>
        <w:rPr>
          <w:sz w:val="28"/>
        </w:rPr>
      </w:pPr>
      <w:r>
        <w:rPr>
          <w:sz w:val="28"/>
        </w:rPr>
        <w:t>П(Ц</w:t>
      </w:r>
      <w:proofErr w:type="gramStart"/>
      <w:r>
        <w:rPr>
          <w:sz w:val="28"/>
        </w:rPr>
        <w:t>)К</w:t>
      </w:r>
      <w:proofErr w:type="gramEnd"/>
      <w:r>
        <w:rPr>
          <w:sz w:val="28"/>
        </w:rPr>
        <w:t xml:space="preserve"> специальностей 27.02.07, 38.02.01</w:t>
      </w:r>
    </w:p>
    <w:p w:rsidR="007902AF" w:rsidRDefault="007902AF">
      <w:pPr>
        <w:rPr>
          <w:sz w:val="28"/>
        </w:rPr>
      </w:pPr>
    </w:p>
    <w:p w:rsidR="007902AF" w:rsidRDefault="00E068C2">
      <w:pPr>
        <w:rPr>
          <w:sz w:val="28"/>
          <w:u w:val="single"/>
        </w:rPr>
      </w:pPr>
      <w:r>
        <w:rPr>
          <w:noProof/>
          <w:sz w:val="28"/>
        </w:rPr>
        <w:drawing>
          <wp:anchor distT="0" distB="0" distL="114300" distR="114300" simplePos="0" relativeHeight="251659264" behindDoc="1" locked="0" layoutInCell="1" allowOverlap="1" wp14:anchorId="10EB4C2A">
            <wp:simplePos x="0" y="0"/>
            <wp:positionH relativeFrom="column">
              <wp:posOffset>2195195</wp:posOffset>
            </wp:positionH>
            <wp:positionV relativeFrom="paragraph">
              <wp:posOffset>182245</wp:posOffset>
            </wp:positionV>
            <wp:extent cx="1284605" cy="461645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4605" cy="4616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627ADB">
        <w:rPr>
          <w:sz w:val="28"/>
          <w:u w:val="single"/>
        </w:rPr>
        <w:t>Протокол № 8 от 24.04.2024 г.</w:t>
      </w:r>
    </w:p>
    <w:p w:rsidR="007902AF" w:rsidRDefault="007902AF">
      <w:pPr>
        <w:rPr>
          <w:sz w:val="28"/>
          <w:u w:val="single"/>
        </w:rPr>
      </w:pPr>
    </w:p>
    <w:p w:rsidR="007902AF" w:rsidRDefault="00627ADB">
      <w:pPr>
        <w:rPr>
          <w:sz w:val="28"/>
        </w:rPr>
      </w:pPr>
      <w:r>
        <w:rPr>
          <w:sz w:val="28"/>
        </w:rPr>
        <w:t>Председатель П(Ц</w:t>
      </w:r>
      <w:proofErr w:type="gramStart"/>
      <w:r>
        <w:rPr>
          <w:sz w:val="28"/>
        </w:rPr>
        <w:t>)К</w:t>
      </w:r>
      <w:proofErr w:type="gramEnd"/>
      <w:r>
        <w:rPr>
          <w:sz w:val="28"/>
        </w:rPr>
        <w:t xml:space="preserve"> …………</w:t>
      </w:r>
      <w:r>
        <w:rPr>
          <w:sz w:val="28"/>
        </w:rPr>
        <w:t>…………………/Богданова Е.Н./</w:t>
      </w:r>
    </w:p>
    <w:p w:rsidR="007902AF" w:rsidRDefault="007902AF">
      <w:pPr>
        <w:rPr>
          <w:sz w:val="28"/>
        </w:rPr>
      </w:pPr>
    </w:p>
    <w:p w:rsidR="007902AF" w:rsidRDefault="007902AF">
      <w:pPr>
        <w:rPr>
          <w:sz w:val="28"/>
        </w:rPr>
      </w:pPr>
    </w:p>
    <w:p w:rsidR="007902AF" w:rsidRDefault="007902AF">
      <w:pPr>
        <w:ind w:right="-44"/>
        <w:rPr>
          <w:sz w:val="28"/>
        </w:rPr>
      </w:pPr>
    </w:p>
    <w:p w:rsidR="007902AF" w:rsidRDefault="007902AF">
      <w:pPr>
        <w:ind w:right="-44"/>
        <w:rPr>
          <w:sz w:val="28"/>
        </w:rPr>
      </w:pPr>
    </w:p>
    <w:p w:rsidR="007902AF" w:rsidRDefault="007902AF">
      <w:pPr>
        <w:ind w:right="-44"/>
        <w:rPr>
          <w:sz w:val="28"/>
        </w:rPr>
      </w:pPr>
    </w:p>
    <w:p w:rsidR="007902AF" w:rsidRDefault="007902AF">
      <w:pPr>
        <w:ind w:right="-44"/>
        <w:rPr>
          <w:sz w:val="28"/>
        </w:rPr>
      </w:pPr>
    </w:p>
    <w:p w:rsidR="007902AF" w:rsidRDefault="007902AF">
      <w:pPr>
        <w:jc w:val="both"/>
        <w:rPr>
          <w:sz w:val="28"/>
        </w:rPr>
      </w:pPr>
      <w:bookmarkStart w:id="0" w:name="_GoBack"/>
      <w:bookmarkEnd w:id="0"/>
    </w:p>
    <w:p w:rsidR="007902AF" w:rsidRDefault="007902AF">
      <w:pPr>
        <w:jc w:val="center"/>
        <w:rPr>
          <w:sz w:val="28"/>
        </w:rPr>
      </w:pPr>
    </w:p>
    <w:p w:rsidR="007902AF" w:rsidRDefault="007902AF">
      <w:pPr>
        <w:jc w:val="center"/>
        <w:rPr>
          <w:sz w:val="28"/>
        </w:rPr>
      </w:pPr>
    </w:p>
    <w:p w:rsidR="007902AF" w:rsidRDefault="007902AF">
      <w:pPr>
        <w:jc w:val="center"/>
        <w:rPr>
          <w:sz w:val="28"/>
        </w:rPr>
      </w:pPr>
    </w:p>
    <w:p w:rsidR="007902AF" w:rsidRDefault="007902AF">
      <w:pPr>
        <w:jc w:val="center"/>
        <w:rPr>
          <w:sz w:val="28"/>
        </w:rPr>
      </w:pPr>
    </w:p>
    <w:p w:rsidR="007902AF" w:rsidRDefault="007902AF">
      <w:pPr>
        <w:jc w:val="center"/>
        <w:rPr>
          <w:sz w:val="28"/>
        </w:rPr>
      </w:pPr>
    </w:p>
    <w:p w:rsidR="007902AF" w:rsidRDefault="007902AF">
      <w:pPr>
        <w:jc w:val="center"/>
        <w:rPr>
          <w:sz w:val="28"/>
        </w:rPr>
      </w:pPr>
    </w:p>
    <w:p w:rsidR="007902AF" w:rsidRDefault="007902AF">
      <w:pPr>
        <w:jc w:val="center"/>
        <w:rPr>
          <w:sz w:val="28"/>
        </w:rPr>
      </w:pPr>
    </w:p>
    <w:p w:rsidR="007902AF" w:rsidRDefault="007902AF">
      <w:pPr>
        <w:jc w:val="center"/>
        <w:rPr>
          <w:sz w:val="28"/>
        </w:rPr>
      </w:pPr>
    </w:p>
    <w:p w:rsidR="007902AF" w:rsidRDefault="007902AF">
      <w:pPr>
        <w:jc w:val="center"/>
        <w:rPr>
          <w:b/>
          <w:sz w:val="28"/>
        </w:rPr>
      </w:pPr>
    </w:p>
    <w:p w:rsidR="007902AF" w:rsidRDefault="007902AF">
      <w:pPr>
        <w:pStyle w:val="Style12"/>
        <w:widowControl/>
        <w:tabs>
          <w:tab w:val="left" w:leader="underscore" w:pos="2268"/>
        </w:tabs>
        <w:spacing w:before="53" w:line="346" w:lineRule="exact"/>
        <w:ind w:firstLine="0"/>
        <w:jc w:val="center"/>
        <w:rPr>
          <w:sz w:val="28"/>
        </w:rPr>
      </w:pPr>
    </w:p>
    <w:p w:rsidR="007902AF" w:rsidRDefault="007902AF">
      <w:pPr>
        <w:pStyle w:val="Style12"/>
        <w:widowControl/>
        <w:tabs>
          <w:tab w:val="left" w:leader="underscore" w:pos="2268"/>
        </w:tabs>
        <w:spacing w:before="53" w:line="346" w:lineRule="exact"/>
        <w:ind w:firstLine="0"/>
        <w:jc w:val="center"/>
        <w:rPr>
          <w:sz w:val="28"/>
        </w:rPr>
      </w:pPr>
    </w:p>
    <w:p w:rsidR="007902AF" w:rsidRDefault="007902AF">
      <w:pPr>
        <w:pStyle w:val="Style12"/>
        <w:widowControl/>
        <w:tabs>
          <w:tab w:val="left" w:leader="underscore" w:pos="2268"/>
        </w:tabs>
        <w:spacing w:before="53" w:line="346" w:lineRule="exact"/>
        <w:ind w:firstLine="0"/>
        <w:jc w:val="center"/>
        <w:rPr>
          <w:sz w:val="28"/>
        </w:rPr>
      </w:pPr>
    </w:p>
    <w:p w:rsidR="007902AF" w:rsidRDefault="007902AF">
      <w:pPr>
        <w:pStyle w:val="Style12"/>
        <w:widowControl/>
        <w:tabs>
          <w:tab w:val="left" w:leader="underscore" w:pos="2268"/>
        </w:tabs>
        <w:spacing w:before="53" w:line="346" w:lineRule="exact"/>
        <w:ind w:firstLine="0"/>
        <w:jc w:val="center"/>
        <w:rPr>
          <w:sz w:val="28"/>
        </w:rPr>
      </w:pPr>
    </w:p>
    <w:p w:rsidR="007902AF" w:rsidRDefault="007902AF"/>
    <w:p w:rsidR="007902AF" w:rsidRDefault="007902AF">
      <w:pPr>
        <w:jc w:val="center"/>
        <w:rPr>
          <w:b/>
        </w:rPr>
      </w:pPr>
    </w:p>
    <w:p w:rsidR="007902AF" w:rsidRDefault="007902AF">
      <w:pPr>
        <w:jc w:val="center"/>
        <w:rPr>
          <w:b/>
        </w:rPr>
      </w:pPr>
    </w:p>
    <w:p w:rsidR="007902AF" w:rsidRDefault="007902AF">
      <w:pPr>
        <w:jc w:val="center"/>
        <w:rPr>
          <w:b/>
        </w:rPr>
      </w:pPr>
    </w:p>
    <w:p w:rsidR="007902AF" w:rsidRDefault="007902AF">
      <w:pPr>
        <w:jc w:val="center"/>
        <w:rPr>
          <w:b/>
        </w:rPr>
      </w:pPr>
    </w:p>
    <w:p w:rsidR="007902AF" w:rsidRDefault="00627ADB">
      <w:pPr>
        <w:jc w:val="center"/>
        <w:rPr>
          <w:b/>
        </w:rPr>
      </w:pPr>
      <w:r>
        <w:rPr>
          <w:b/>
        </w:rPr>
        <w:lastRenderedPageBreak/>
        <w:t>СОДЕРЖАНИЕ</w:t>
      </w:r>
    </w:p>
    <w:p w:rsidR="007902AF" w:rsidRDefault="007902AF">
      <w:pPr>
        <w:spacing w:after="112" w:line="264" w:lineRule="auto"/>
      </w:pPr>
    </w:p>
    <w:p w:rsidR="007902AF" w:rsidRDefault="007902AF">
      <w:pPr>
        <w:spacing w:line="264" w:lineRule="auto"/>
        <w:ind w:firstLine="284"/>
        <w:jc w:val="both"/>
      </w:pPr>
    </w:p>
    <w:p w:rsidR="007902AF" w:rsidRDefault="00627ADB">
      <w:pPr>
        <w:numPr>
          <w:ilvl w:val="0"/>
          <w:numId w:val="1"/>
        </w:numPr>
        <w:spacing w:line="360" w:lineRule="auto"/>
        <w:ind w:left="0" w:firstLine="284"/>
        <w:jc w:val="both"/>
      </w:pPr>
      <w:r>
        <w:t>Паспорт оценочных материалов</w:t>
      </w:r>
      <w:r>
        <w:t>................................................................................................4</w:t>
      </w:r>
    </w:p>
    <w:p w:rsidR="007902AF" w:rsidRDefault="00627ADB">
      <w:pPr>
        <w:numPr>
          <w:ilvl w:val="0"/>
          <w:numId w:val="1"/>
        </w:numPr>
        <w:spacing w:line="360" w:lineRule="auto"/>
        <w:ind w:left="0" w:firstLine="284"/>
        <w:jc w:val="both"/>
      </w:pPr>
      <w:r>
        <w:t>Результаты освоения учебной дисциплины, подлежащие проверке ....................................5</w:t>
      </w:r>
    </w:p>
    <w:p w:rsidR="007902AF" w:rsidRDefault="00627ADB">
      <w:pPr>
        <w:numPr>
          <w:ilvl w:val="0"/>
          <w:numId w:val="1"/>
        </w:numPr>
        <w:spacing w:line="360" w:lineRule="auto"/>
        <w:ind w:left="142" w:hanging="142"/>
        <w:jc w:val="both"/>
      </w:pPr>
      <w:r>
        <w:t>Контроль и оценка освоения учебной дисциплины по разделам (т</w:t>
      </w:r>
      <w:r>
        <w:t>емам)…………............7</w:t>
      </w:r>
    </w:p>
    <w:p w:rsidR="007902AF" w:rsidRDefault="00627ADB">
      <w:pPr>
        <w:numPr>
          <w:ilvl w:val="0"/>
          <w:numId w:val="1"/>
        </w:numPr>
        <w:spacing w:line="360" w:lineRule="auto"/>
        <w:ind w:left="142" w:hanging="142"/>
        <w:jc w:val="both"/>
      </w:pPr>
      <w:r>
        <w:t>Перечень заданий для оценки сформированности компетенций ........................................10</w:t>
      </w:r>
    </w:p>
    <w:p w:rsidR="007902AF" w:rsidRDefault="00627ADB">
      <w:pPr>
        <w:numPr>
          <w:ilvl w:val="0"/>
          <w:numId w:val="1"/>
        </w:numPr>
        <w:spacing w:line="360" w:lineRule="auto"/>
        <w:ind w:left="284"/>
        <w:contextualSpacing/>
        <w:jc w:val="both"/>
      </w:pPr>
      <w:r>
        <w:t>Критерии оценки......................................................................................................................</w:t>
      </w:r>
      <w:r>
        <w:t>..18</w:t>
      </w:r>
    </w:p>
    <w:p w:rsidR="007902AF" w:rsidRDefault="007902AF">
      <w:pPr>
        <w:ind w:firstLine="708"/>
        <w:jc w:val="both"/>
        <w:rPr>
          <w:sz w:val="28"/>
        </w:rPr>
      </w:pPr>
    </w:p>
    <w:p w:rsidR="007902AF" w:rsidRDefault="007902AF">
      <w:pPr>
        <w:ind w:firstLine="708"/>
        <w:jc w:val="both"/>
        <w:rPr>
          <w:sz w:val="28"/>
        </w:rPr>
      </w:pPr>
    </w:p>
    <w:p w:rsidR="007902AF" w:rsidRDefault="007902AF">
      <w:pPr>
        <w:ind w:firstLine="708"/>
        <w:jc w:val="both"/>
        <w:rPr>
          <w:sz w:val="28"/>
        </w:rPr>
      </w:pPr>
    </w:p>
    <w:p w:rsidR="007902AF" w:rsidRDefault="007902AF">
      <w:pPr>
        <w:ind w:firstLine="708"/>
        <w:jc w:val="both"/>
        <w:rPr>
          <w:sz w:val="28"/>
        </w:rPr>
      </w:pPr>
    </w:p>
    <w:p w:rsidR="007902AF" w:rsidRDefault="007902AF">
      <w:pPr>
        <w:ind w:firstLine="708"/>
        <w:jc w:val="both"/>
        <w:rPr>
          <w:sz w:val="28"/>
        </w:rPr>
      </w:pPr>
    </w:p>
    <w:p w:rsidR="007902AF" w:rsidRDefault="007902AF">
      <w:pPr>
        <w:ind w:firstLine="708"/>
        <w:jc w:val="both"/>
        <w:rPr>
          <w:sz w:val="28"/>
        </w:rPr>
      </w:pPr>
    </w:p>
    <w:p w:rsidR="007902AF" w:rsidRDefault="007902AF">
      <w:pPr>
        <w:ind w:firstLine="708"/>
        <w:jc w:val="both"/>
        <w:rPr>
          <w:sz w:val="28"/>
        </w:rPr>
      </w:pPr>
    </w:p>
    <w:p w:rsidR="007902AF" w:rsidRDefault="007902AF">
      <w:pPr>
        <w:ind w:firstLine="708"/>
        <w:jc w:val="both"/>
        <w:rPr>
          <w:sz w:val="28"/>
        </w:rPr>
      </w:pPr>
    </w:p>
    <w:p w:rsidR="007902AF" w:rsidRDefault="007902AF">
      <w:pPr>
        <w:ind w:firstLine="708"/>
        <w:jc w:val="both"/>
        <w:rPr>
          <w:sz w:val="28"/>
        </w:rPr>
      </w:pPr>
    </w:p>
    <w:p w:rsidR="007902AF" w:rsidRDefault="007902AF">
      <w:pPr>
        <w:ind w:firstLine="708"/>
        <w:jc w:val="both"/>
        <w:rPr>
          <w:sz w:val="28"/>
        </w:rPr>
      </w:pPr>
    </w:p>
    <w:p w:rsidR="007902AF" w:rsidRDefault="007902AF">
      <w:pPr>
        <w:ind w:firstLine="708"/>
        <w:jc w:val="both"/>
        <w:rPr>
          <w:sz w:val="28"/>
        </w:rPr>
      </w:pPr>
    </w:p>
    <w:p w:rsidR="007902AF" w:rsidRDefault="007902AF">
      <w:pPr>
        <w:ind w:firstLine="708"/>
        <w:jc w:val="both"/>
        <w:rPr>
          <w:sz w:val="28"/>
        </w:rPr>
      </w:pPr>
    </w:p>
    <w:p w:rsidR="007902AF" w:rsidRDefault="007902AF">
      <w:pPr>
        <w:ind w:firstLine="708"/>
        <w:jc w:val="both"/>
        <w:rPr>
          <w:sz w:val="28"/>
        </w:rPr>
      </w:pPr>
    </w:p>
    <w:p w:rsidR="007902AF" w:rsidRDefault="007902AF">
      <w:pPr>
        <w:ind w:firstLine="708"/>
        <w:jc w:val="both"/>
        <w:rPr>
          <w:sz w:val="28"/>
        </w:rPr>
      </w:pPr>
    </w:p>
    <w:p w:rsidR="007902AF" w:rsidRDefault="007902AF">
      <w:pPr>
        <w:ind w:firstLine="708"/>
        <w:jc w:val="both"/>
        <w:rPr>
          <w:sz w:val="28"/>
        </w:rPr>
      </w:pPr>
    </w:p>
    <w:p w:rsidR="007902AF" w:rsidRDefault="007902AF">
      <w:pPr>
        <w:ind w:firstLine="708"/>
        <w:jc w:val="both"/>
        <w:rPr>
          <w:sz w:val="28"/>
        </w:rPr>
      </w:pPr>
    </w:p>
    <w:p w:rsidR="007902AF" w:rsidRDefault="00627ADB">
      <w:pPr>
        <w:pStyle w:val="aa"/>
        <w:numPr>
          <w:ilvl w:val="0"/>
          <w:numId w:val="2"/>
        </w:numPr>
        <w:spacing w:after="0" w:line="264" w:lineRule="auto"/>
        <w:ind w:right="194"/>
        <w:jc w:val="center"/>
        <w:rPr>
          <w:rFonts w:ascii="Times New Roman" w:hAnsi="Times New Roman"/>
          <w:sz w:val="24"/>
        </w:rPr>
      </w:pPr>
      <w:r>
        <w:rPr>
          <w:sz w:val="28"/>
        </w:rPr>
        <w:br w:type="page"/>
      </w:r>
      <w:r>
        <w:rPr>
          <w:rFonts w:ascii="Times New Roman" w:hAnsi="Times New Roman"/>
          <w:b/>
          <w:sz w:val="24"/>
        </w:rPr>
        <w:lastRenderedPageBreak/>
        <w:t>ПАСПОРТ ОЦЕНОЧНЫХ МАТЕРИАЛОВ</w:t>
      </w:r>
    </w:p>
    <w:p w:rsidR="007902AF" w:rsidRDefault="007902AF">
      <w:pPr>
        <w:ind w:firstLine="708"/>
        <w:jc w:val="both"/>
      </w:pPr>
    </w:p>
    <w:p w:rsidR="007902AF" w:rsidRDefault="00627ADB">
      <w:pPr>
        <w:spacing w:line="276" w:lineRule="auto"/>
        <w:ind w:firstLine="708"/>
        <w:jc w:val="both"/>
      </w:pPr>
      <w:r>
        <w:t>Оценочные материалы являются неотъемлемой частью рабочей программы дисциплины «Экономика организации» и предназначены для контроля и оценки образовательных достижений обучающихся,</w:t>
      </w:r>
      <w:r>
        <w:t xml:space="preserve"> освоивших программу данной дисциплины.</w:t>
      </w:r>
    </w:p>
    <w:p w:rsidR="007902AF" w:rsidRDefault="00627ADB">
      <w:pPr>
        <w:spacing w:line="276" w:lineRule="auto"/>
        <w:ind w:firstLine="708"/>
        <w:jc w:val="both"/>
        <w:rPr>
          <w:color w:val="FF0000"/>
        </w:rPr>
      </w:pPr>
      <w:r>
        <w:t xml:space="preserve">Целью разработки оценочных материалов является установление соответствия уровня подготовки обучающихся требованиям федеральных государственных образовательных стандартов среднего профессионального образования (далее </w:t>
      </w:r>
      <w:r>
        <w:t>- ФГОС СПО) по специальности 38.02.01 Экономика и бухгалтерский учёт (по отраслям)</w:t>
      </w:r>
    </w:p>
    <w:p w:rsidR="007902AF" w:rsidRDefault="00627ADB">
      <w:pPr>
        <w:spacing w:line="276" w:lineRule="auto"/>
        <w:ind w:firstLine="708"/>
        <w:jc w:val="both"/>
      </w:pPr>
      <w:r>
        <w:t>Рабочей программой дисциплины «Экономика организации» предусмотрено формирование следующих элементов компетенций, а также личностных результатов:</w:t>
      </w:r>
    </w:p>
    <w:p w:rsidR="007902AF" w:rsidRDefault="00627ADB">
      <w:r>
        <w:t>ОК 01 – Выбирать способы ре</w:t>
      </w:r>
      <w:r>
        <w:t>шения задач профессиональной деятельности применительно к различным контекстам;</w:t>
      </w:r>
    </w:p>
    <w:p w:rsidR="007902AF" w:rsidRDefault="00627ADB">
      <w:r>
        <w:t>ОК 02 – 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деятельности;</w:t>
      </w:r>
    </w:p>
    <w:p w:rsidR="007902AF" w:rsidRDefault="00627ADB">
      <w:r>
        <w:t>ОК 03 – Пл</w:t>
      </w:r>
      <w:r>
        <w:t>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ситуациях;</w:t>
      </w:r>
    </w:p>
    <w:p w:rsidR="007902AF" w:rsidRDefault="00627ADB">
      <w:r>
        <w:t>ОК 04 – Эффективно взаимодействовать и р</w:t>
      </w:r>
      <w:r>
        <w:t>аботать в коллективе и команде.</w:t>
      </w:r>
    </w:p>
    <w:p w:rsidR="007902AF" w:rsidRDefault="00627ADB">
      <w:r>
        <w:t xml:space="preserve">ОК </w:t>
      </w:r>
      <w:proofErr w:type="gramStart"/>
      <w:r>
        <w:t>05.-</w:t>
      </w:r>
      <w:proofErr w:type="gramEnd"/>
      <w:r>
        <w:t xml:space="preserve">  Осуществлять устную и письменную коммуникацию на государственном языке Российской Федерации с учётом особенностей социального и культурного контекста;</w:t>
      </w:r>
    </w:p>
    <w:p w:rsidR="007902AF" w:rsidRDefault="00627ADB">
      <w:r>
        <w:t xml:space="preserve">ОК </w:t>
      </w:r>
      <w:proofErr w:type="gramStart"/>
      <w:r>
        <w:t>06.-</w:t>
      </w:r>
      <w:proofErr w:type="gramEnd"/>
      <w:r>
        <w:t xml:space="preserve"> Проявлять гражданско-патриотическую позицию, демонстриро</w:t>
      </w:r>
      <w:r>
        <w:t>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</w:t>
      </w:r>
    </w:p>
    <w:p w:rsidR="007902AF" w:rsidRDefault="00627ADB">
      <w:r>
        <w:t xml:space="preserve">ОК </w:t>
      </w:r>
      <w:proofErr w:type="gramStart"/>
      <w:r>
        <w:t>07.-</w:t>
      </w:r>
      <w:proofErr w:type="gramEnd"/>
      <w:r>
        <w:t xml:space="preserve"> Содействовать сохранению окружающей среды, р</w:t>
      </w:r>
      <w:r>
        <w:t>есурсосбережению, применять знания об изменении климата, принципы бережливого производства, эффективно действовать в чрезвычайных ситуациях</w:t>
      </w:r>
    </w:p>
    <w:p w:rsidR="007902AF" w:rsidRDefault="00627ADB">
      <w:r>
        <w:t>ОК 09. Пользоваться профессиональной документацией на государственном и иностранных языках.</w:t>
      </w:r>
    </w:p>
    <w:p w:rsidR="007902AF" w:rsidRDefault="00627ADB">
      <w:r>
        <w:t>ЛР 2- Проявляющий активн</w:t>
      </w:r>
      <w:r>
        <w:t xml:space="preserve">ую гражданскую позицию на основе уважения закона и правопорядка, прав и свобод сограждан, уважения </w:t>
      </w:r>
    </w:p>
    <w:p w:rsidR="007902AF" w:rsidRDefault="00627ADB">
      <w:r>
        <w:t xml:space="preserve">к историческому и культурному наследию России. Осознанно </w:t>
      </w:r>
    </w:p>
    <w:p w:rsidR="007902AF" w:rsidRDefault="00627ADB">
      <w:r>
        <w:t xml:space="preserve">и деятельно выражающий неприятие дискриминации в обществе </w:t>
      </w:r>
    </w:p>
    <w:p w:rsidR="007902AF" w:rsidRDefault="00627ADB">
      <w:r>
        <w:t>по социальным, национальным, религиозны</w:t>
      </w:r>
      <w:r>
        <w:t>м признакам; экстремизма, терроризма, коррупции, антигосударственной деятельности. Обладающий опытом гражданской социально значимой деятельности (в студенческом самоуправлении, добровольчестве, экологических, природоохранных, военно-патриотических и др. об</w:t>
      </w:r>
      <w:r>
        <w:t>ъединениях, акциях, программах). Принимающий роль избирателя и участника общественных отношений, связанных с взаимодействием с народными избранниками</w:t>
      </w:r>
      <w:r>
        <w:tab/>
      </w:r>
    </w:p>
    <w:p w:rsidR="007902AF" w:rsidRDefault="00627ADB">
      <w:r>
        <w:t>ЛР 4-Проявляющий и демонстрирующий уважение к труду человека, осознающий ценность собственного труда и тр</w:t>
      </w:r>
      <w:r>
        <w:t>уда других людей. Экономически активный, ориентированный на осознанный выбор сферы профессиональной деятельности с учетом личных жизненных планов, потребностей своей семьи, российского общества. Выражающий осознанную готовность к получению профессиональног</w:t>
      </w:r>
      <w:r>
        <w:t>о образования, к непрерывному образованию в течение жизни Демонстрирующий позитивное отношение к регулированию трудовых отношений. Ориентированный на самообразование и профессиональную переподготовку в условиях смены технологического уклада и сопутствующих</w:t>
      </w:r>
      <w:r>
        <w:t xml:space="preserve"> социальных перемен. Стремящийся к формированию в сетевой среде личностно и профессионального конструктивного «цифрового следа»</w:t>
      </w:r>
      <w:r>
        <w:tab/>
      </w:r>
    </w:p>
    <w:p w:rsidR="007902AF" w:rsidRDefault="00627ADB">
      <w:r>
        <w:lastRenderedPageBreak/>
        <w:t>ЛР 6</w:t>
      </w:r>
      <w:proofErr w:type="gramStart"/>
      <w:r>
        <w:t>-  Ориентированный</w:t>
      </w:r>
      <w:proofErr w:type="gramEnd"/>
      <w:r>
        <w:t xml:space="preserve"> на профессиональные достижения, деятельно выражающий познавательные интересы с учетом своих </w:t>
      </w:r>
      <w:r>
        <w:t xml:space="preserve">способностей, образовательного и профессионального маршрута, выбранной </w:t>
      </w:r>
      <w:proofErr w:type="spellStart"/>
      <w:r>
        <w:t>квалификаци</w:t>
      </w:r>
      <w:proofErr w:type="spellEnd"/>
      <w:r>
        <w:tab/>
      </w:r>
    </w:p>
    <w:p w:rsidR="007902AF" w:rsidRDefault="00627ADB">
      <w:r>
        <w:t>ЛР 13- Демонстрирующий готовность и способность вести диалог с другими людьми, достигать в нем взаимопонимания, находить общие цели и сотрудничать для их достижения в профе</w:t>
      </w:r>
      <w:r>
        <w:t>ссиональной деятельности</w:t>
      </w:r>
      <w:r>
        <w:tab/>
      </w:r>
    </w:p>
    <w:p w:rsidR="007902AF" w:rsidRDefault="00627ADB">
      <w:r>
        <w:t>ЛР 15- Проявляющий гражданское отношение к профессиональной деятельности как к возможности личного участия в решении общественных, государственных, общенациональных проблем</w:t>
      </w:r>
      <w:r>
        <w:tab/>
      </w:r>
    </w:p>
    <w:p w:rsidR="007902AF" w:rsidRDefault="00627ADB">
      <w:r>
        <w:t>ЛР 16-</w:t>
      </w:r>
    </w:p>
    <w:p w:rsidR="007902AF" w:rsidRDefault="007902AF"/>
    <w:p w:rsidR="007902AF" w:rsidRDefault="00627ADB">
      <w:r>
        <w:t xml:space="preserve"> ПК 4.2. Осуществлять оценку экономической эффек</w:t>
      </w:r>
      <w:r>
        <w:t>тивности производственной деятельности обслуживающего персонала теплотехнического оборудования и систем тепло- и топливоснабжения</w:t>
      </w:r>
    </w:p>
    <w:p w:rsidR="007902AF" w:rsidRDefault="007902AF"/>
    <w:p w:rsidR="007902AF" w:rsidRDefault="00627ADB">
      <w:pPr>
        <w:spacing w:after="27" w:line="276" w:lineRule="auto"/>
        <w:ind w:right="362" w:firstLine="709"/>
        <w:jc w:val="both"/>
        <w:rPr>
          <w:i/>
          <w:sz w:val="20"/>
        </w:rPr>
      </w:pPr>
      <w:r>
        <w:t>Формой промежуточной аттестации по учебной дисциплине «Основы экономик» является зачёт с оценкой.</w:t>
      </w:r>
    </w:p>
    <w:p w:rsidR="007902AF" w:rsidRDefault="007902AF">
      <w:pPr>
        <w:spacing w:after="27" w:line="384" w:lineRule="auto"/>
        <w:ind w:left="91" w:right="362" w:hanging="115"/>
        <w:jc w:val="both"/>
        <w:rPr>
          <w:i/>
          <w:sz w:val="20"/>
        </w:rPr>
      </w:pPr>
    </w:p>
    <w:p w:rsidR="007902AF" w:rsidRDefault="00627ADB">
      <w:pPr>
        <w:pStyle w:val="aa"/>
        <w:numPr>
          <w:ilvl w:val="0"/>
          <w:numId w:val="2"/>
        </w:numPr>
        <w:spacing w:after="0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РЕЗУЛЬТАТЫ ОСВОЕНИЯ УЧЕБНО</w:t>
      </w:r>
      <w:r>
        <w:rPr>
          <w:rFonts w:ascii="Times New Roman" w:hAnsi="Times New Roman"/>
          <w:b/>
          <w:sz w:val="24"/>
        </w:rPr>
        <w:t xml:space="preserve">Й ДИСЦИПЛИНЫ, </w:t>
      </w:r>
    </w:p>
    <w:p w:rsidR="007902AF" w:rsidRDefault="00627ADB">
      <w:pPr>
        <w:pStyle w:val="aa"/>
        <w:spacing w:after="0" w:line="240" w:lineRule="auto"/>
        <w:jc w:val="center"/>
        <w:rPr>
          <w:rFonts w:ascii="Times New Roman" w:hAnsi="Times New Roman"/>
          <w:i/>
          <w:sz w:val="20"/>
        </w:rPr>
      </w:pPr>
      <w:r>
        <w:rPr>
          <w:rFonts w:ascii="Times New Roman" w:hAnsi="Times New Roman"/>
          <w:b/>
          <w:sz w:val="24"/>
        </w:rPr>
        <w:t>ПОДЛЕЖАЩИЕ ПРОВЕРКЕ</w:t>
      </w:r>
    </w:p>
    <w:p w:rsidR="007902AF" w:rsidRDefault="007902AF">
      <w:pPr>
        <w:spacing w:after="23"/>
        <w:ind w:left="91" w:right="366" w:firstLine="566"/>
        <w:jc w:val="both"/>
      </w:pPr>
    </w:p>
    <w:p w:rsidR="007902AF" w:rsidRDefault="00627ADB">
      <w:pPr>
        <w:spacing w:after="23"/>
        <w:ind w:left="91" w:right="139" w:firstLine="566"/>
        <w:jc w:val="both"/>
      </w:pPr>
      <w:r>
        <w:t xml:space="preserve">В результате аттестации по учебной дисциплине осуществляется комплексная проверка следующих знаний, умений, практического опыта, а также динамика формирования компетенций: </w:t>
      </w:r>
    </w:p>
    <w:p w:rsidR="007902AF" w:rsidRDefault="007902AF">
      <w:pPr>
        <w:ind w:left="10" w:right="370" w:hanging="10"/>
        <w:jc w:val="right"/>
      </w:pPr>
    </w:p>
    <w:p w:rsidR="007902AF" w:rsidRDefault="00627ADB">
      <w:pPr>
        <w:ind w:left="10" w:right="370" w:hanging="10"/>
        <w:jc w:val="right"/>
      </w:pPr>
      <w:r>
        <w:t xml:space="preserve">    Таблица 1 </w:t>
      </w:r>
    </w:p>
    <w:tbl>
      <w:tblPr>
        <w:tblW w:w="0" w:type="auto"/>
        <w:tblInd w:w="139" w:type="dxa"/>
        <w:tblLayout w:type="fixed"/>
        <w:tblCellMar>
          <w:top w:w="7" w:type="dxa"/>
          <w:left w:w="106" w:type="dxa"/>
          <w:right w:w="139" w:type="dxa"/>
        </w:tblCellMar>
        <w:tblLook w:val="04A0" w:firstRow="1" w:lastRow="0" w:firstColumn="1" w:lastColumn="0" w:noHBand="0" w:noVBand="1"/>
      </w:tblPr>
      <w:tblGrid>
        <w:gridCol w:w="6204"/>
        <w:gridCol w:w="3828"/>
      </w:tblGrid>
      <w:tr w:rsidR="007902AF">
        <w:trPr>
          <w:trHeight w:val="552"/>
        </w:trPr>
        <w:tc>
          <w:tcPr>
            <w:tcW w:w="6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" w:type="dxa"/>
              <w:left w:w="106" w:type="dxa"/>
              <w:right w:w="139" w:type="dxa"/>
            </w:tcMar>
          </w:tcPr>
          <w:p w:rsidR="007902AF" w:rsidRDefault="00627ADB">
            <w:pPr>
              <w:spacing w:line="276" w:lineRule="auto"/>
              <w:ind w:left="320" w:hanging="94"/>
              <w:jc w:val="center"/>
              <w:rPr>
                <w:b/>
              </w:rPr>
            </w:pPr>
            <w:r>
              <w:rPr>
                <w:b/>
              </w:rPr>
              <w:t xml:space="preserve">Результаты обучения: знания, умения, </w:t>
            </w:r>
          </w:p>
          <w:p w:rsidR="007902AF" w:rsidRDefault="00627ADB">
            <w:pPr>
              <w:spacing w:line="276" w:lineRule="auto"/>
              <w:ind w:left="320" w:hanging="94"/>
              <w:jc w:val="center"/>
            </w:pPr>
            <w:r>
              <w:rPr>
                <w:b/>
              </w:rPr>
              <w:t>практический опыт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" w:type="dxa"/>
              <w:left w:w="106" w:type="dxa"/>
              <w:right w:w="139" w:type="dxa"/>
            </w:tcMar>
          </w:tcPr>
          <w:p w:rsidR="007902AF" w:rsidRDefault="00627ADB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Формируемые виды деятельности/компетенции</w:t>
            </w:r>
          </w:p>
        </w:tc>
      </w:tr>
      <w:tr w:rsidR="007902AF">
        <w:trPr>
          <w:trHeight w:val="240"/>
        </w:trPr>
        <w:tc>
          <w:tcPr>
            <w:tcW w:w="6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" w:type="dxa"/>
              <w:left w:w="106" w:type="dxa"/>
              <w:right w:w="139" w:type="dxa"/>
            </w:tcMar>
          </w:tcPr>
          <w:p w:rsidR="007902AF" w:rsidRDefault="00627ADB">
            <w:pPr>
              <w:spacing w:line="276" w:lineRule="auto"/>
            </w:pPr>
            <w:r>
              <w:rPr>
                <w:b/>
              </w:rPr>
              <w:t>Знать:</w:t>
            </w:r>
          </w:p>
        </w:tc>
        <w:tc>
          <w:tcPr>
            <w:tcW w:w="382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7" w:type="dxa"/>
              <w:left w:w="106" w:type="dxa"/>
              <w:right w:w="139" w:type="dxa"/>
            </w:tcMar>
            <w:vAlign w:val="center"/>
          </w:tcPr>
          <w:p w:rsidR="007902AF" w:rsidRDefault="00627ADB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ОК 01.; ОК 02.; ОК 03.; ОК 04.; ОК 05.; ОК 06.; ОК 07.; ОК 09.</w:t>
            </w:r>
          </w:p>
        </w:tc>
      </w:tr>
      <w:tr w:rsidR="007902AF">
        <w:trPr>
          <w:trHeight w:val="5678"/>
        </w:trPr>
        <w:tc>
          <w:tcPr>
            <w:tcW w:w="620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7" w:type="dxa"/>
              <w:left w:w="106" w:type="dxa"/>
              <w:right w:w="139" w:type="dxa"/>
            </w:tcMar>
          </w:tcPr>
          <w:p w:rsidR="007902AF" w:rsidRDefault="00627ADB">
            <w:r>
              <w:t>предмета и методов экономической теории;</w:t>
            </w:r>
          </w:p>
          <w:p w:rsidR="007902AF" w:rsidRDefault="00627ADB">
            <w:r>
              <w:t xml:space="preserve">современного состояния и перспектив </w:t>
            </w:r>
            <w:r>
              <w:t>развития энергетики;</w:t>
            </w:r>
          </w:p>
          <w:p w:rsidR="007902AF" w:rsidRDefault="00627ADB">
            <w:r>
              <w:t>общих типов организации производства, общей производственной и организационной структуры организации (предприятия, хозяйствующего субъекта);</w:t>
            </w:r>
          </w:p>
          <w:p w:rsidR="007902AF" w:rsidRDefault="00627ADB">
            <w:r>
              <w:t>особенностей работы предприятий в рыночных условиях;</w:t>
            </w:r>
          </w:p>
          <w:p w:rsidR="007902AF" w:rsidRDefault="00627ADB">
            <w:r>
              <w:t xml:space="preserve">признаков, видов и функций </w:t>
            </w:r>
            <w:r>
              <w:t>предпринимательской деятельности;</w:t>
            </w:r>
          </w:p>
          <w:p w:rsidR="007902AF" w:rsidRDefault="00627ADB">
            <w:r>
              <w:t>основных понятий, классификаций и форм ведения бизнеса;</w:t>
            </w:r>
          </w:p>
          <w:p w:rsidR="007902AF" w:rsidRDefault="00627ADB">
            <w:r>
              <w:t xml:space="preserve">основ планирования деятельности предприятия (организации; </w:t>
            </w:r>
          </w:p>
          <w:p w:rsidR="007902AF" w:rsidRDefault="00627ADB">
            <w:r>
              <w:t>источников финансирования и кредитования предприятия (организации);</w:t>
            </w:r>
          </w:p>
          <w:p w:rsidR="007902AF" w:rsidRDefault="00627ADB">
            <w:r>
              <w:t>состава материальных, трудовых и финанс</w:t>
            </w:r>
            <w:r>
              <w:t>овых ресурсов предприятий, показателей эффективности их использования.</w:t>
            </w:r>
          </w:p>
          <w:p w:rsidR="007902AF" w:rsidRDefault="00627ADB">
            <w:r>
              <w:t>основных понятий и механизмов ценообразования;</w:t>
            </w:r>
          </w:p>
          <w:p w:rsidR="007902AF" w:rsidRDefault="00627ADB">
            <w:r>
              <w:t>экономических показателей работы предприятия;</w:t>
            </w:r>
          </w:p>
          <w:p w:rsidR="007902AF" w:rsidRDefault="00627ADB">
            <w:r>
              <w:t>инновационной и инвестиционной деятельности предприятия (организации), ее содержания;</w:t>
            </w:r>
          </w:p>
          <w:p w:rsidR="007902AF" w:rsidRDefault="00627ADB">
            <w:r>
              <w:lastRenderedPageBreak/>
              <w:t>катего</w:t>
            </w:r>
            <w:r>
              <w:t>рий и видов цен, механизмов ценообразования, основ антимонопольного законодательства;</w:t>
            </w:r>
          </w:p>
          <w:p w:rsidR="007902AF" w:rsidRDefault="007902AF"/>
        </w:tc>
        <w:tc>
          <w:tcPr>
            <w:tcW w:w="3828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7" w:type="dxa"/>
              <w:left w:w="106" w:type="dxa"/>
              <w:right w:w="139" w:type="dxa"/>
            </w:tcMar>
            <w:vAlign w:val="center"/>
          </w:tcPr>
          <w:p w:rsidR="007902AF" w:rsidRDefault="007902AF"/>
        </w:tc>
      </w:tr>
      <w:tr w:rsidR="007902AF">
        <w:trPr>
          <w:trHeight w:val="240"/>
        </w:trPr>
        <w:tc>
          <w:tcPr>
            <w:tcW w:w="6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" w:type="dxa"/>
              <w:left w:w="106" w:type="dxa"/>
              <w:right w:w="139" w:type="dxa"/>
            </w:tcMar>
          </w:tcPr>
          <w:p w:rsidR="007902AF" w:rsidRDefault="00627ADB">
            <w:pPr>
              <w:spacing w:line="276" w:lineRule="auto"/>
              <w:rPr>
                <w:b/>
              </w:rPr>
            </w:pPr>
            <w:r>
              <w:rPr>
                <w:b/>
              </w:rPr>
              <w:t>Уметь:</w:t>
            </w:r>
          </w:p>
        </w:tc>
        <w:tc>
          <w:tcPr>
            <w:tcW w:w="3828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7" w:type="dxa"/>
              <w:left w:w="106" w:type="dxa"/>
              <w:right w:w="139" w:type="dxa"/>
            </w:tcMar>
            <w:vAlign w:val="center"/>
          </w:tcPr>
          <w:p w:rsidR="007902AF" w:rsidRDefault="007902AF"/>
        </w:tc>
      </w:tr>
      <w:tr w:rsidR="007902AF">
        <w:trPr>
          <w:trHeight w:val="295"/>
        </w:trPr>
        <w:tc>
          <w:tcPr>
            <w:tcW w:w="6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" w:type="dxa"/>
              <w:left w:w="106" w:type="dxa"/>
              <w:right w:w="139" w:type="dxa"/>
            </w:tcMar>
          </w:tcPr>
          <w:p w:rsidR="007902AF" w:rsidRDefault="00627ADB">
            <w:r>
              <w:t>выполнять расчеты:</w:t>
            </w:r>
          </w:p>
          <w:p w:rsidR="007902AF" w:rsidRDefault="00627ADB">
            <w:r>
              <w:t>стоимости основных фондов предприятия и показателей их использования;</w:t>
            </w:r>
          </w:p>
          <w:p w:rsidR="007902AF" w:rsidRDefault="00627ADB">
            <w:r>
              <w:t>показателей оборачиваемости оборотных средств;</w:t>
            </w:r>
          </w:p>
          <w:p w:rsidR="007902AF" w:rsidRDefault="00627ADB">
            <w:r>
              <w:t xml:space="preserve">прибыли и </w:t>
            </w:r>
            <w:r>
              <w:t>рентабельности предприятия, срока окупаемости капитальных вложений;</w:t>
            </w:r>
          </w:p>
          <w:p w:rsidR="007902AF" w:rsidRDefault="00627ADB">
            <w:r>
              <w:t>определять потребность организации в оборотных средствах;</w:t>
            </w:r>
          </w:p>
          <w:p w:rsidR="007902AF" w:rsidRDefault="00627ADB">
            <w:r>
              <w:t>разрабатывать бизнес-план.</w:t>
            </w:r>
          </w:p>
        </w:tc>
        <w:tc>
          <w:tcPr>
            <w:tcW w:w="3828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7" w:type="dxa"/>
              <w:left w:w="106" w:type="dxa"/>
              <w:right w:w="139" w:type="dxa"/>
            </w:tcMar>
            <w:vAlign w:val="center"/>
          </w:tcPr>
          <w:p w:rsidR="007902AF" w:rsidRDefault="007902AF"/>
        </w:tc>
      </w:tr>
      <w:tr w:rsidR="007902AF">
        <w:trPr>
          <w:trHeight w:val="240"/>
        </w:trPr>
        <w:tc>
          <w:tcPr>
            <w:tcW w:w="6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" w:type="dxa"/>
              <w:left w:w="106" w:type="dxa"/>
              <w:right w:w="139" w:type="dxa"/>
            </w:tcMar>
          </w:tcPr>
          <w:p w:rsidR="007902AF" w:rsidRDefault="00627ADB">
            <w:pPr>
              <w:spacing w:line="276" w:lineRule="auto"/>
            </w:pPr>
            <w:r>
              <w:rPr>
                <w:b/>
              </w:rPr>
              <w:t>Знать:</w:t>
            </w:r>
          </w:p>
        </w:tc>
        <w:tc>
          <w:tcPr>
            <w:tcW w:w="382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7" w:type="dxa"/>
              <w:left w:w="106" w:type="dxa"/>
              <w:right w:w="139" w:type="dxa"/>
            </w:tcMar>
            <w:vAlign w:val="center"/>
          </w:tcPr>
          <w:p w:rsidR="007902AF" w:rsidRDefault="00627ADB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ПК 4.2</w:t>
            </w:r>
          </w:p>
        </w:tc>
      </w:tr>
      <w:tr w:rsidR="007902AF">
        <w:trPr>
          <w:trHeight w:val="240"/>
        </w:trPr>
        <w:tc>
          <w:tcPr>
            <w:tcW w:w="6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" w:type="dxa"/>
              <w:left w:w="106" w:type="dxa"/>
              <w:right w:w="139" w:type="dxa"/>
            </w:tcMar>
          </w:tcPr>
          <w:p w:rsidR="007902AF" w:rsidRDefault="00627ADB">
            <w:r>
              <w:t>предмета и методов экономической теории;</w:t>
            </w:r>
          </w:p>
          <w:p w:rsidR="007902AF" w:rsidRDefault="00627ADB">
            <w:r>
              <w:t xml:space="preserve">современного состояния и перспектив </w:t>
            </w:r>
            <w:r>
              <w:t>развития энергетики;</w:t>
            </w:r>
          </w:p>
          <w:p w:rsidR="007902AF" w:rsidRDefault="00627ADB">
            <w:r>
              <w:t>общих типов организации производства, общей производственной и организационной структуры организации (предприятия, хозяйствующего субъекта);</w:t>
            </w:r>
          </w:p>
          <w:p w:rsidR="007902AF" w:rsidRDefault="00627ADB">
            <w:r>
              <w:t>особенностей работы предприятий в рыночных условиях;</w:t>
            </w:r>
          </w:p>
          <w:p w:rsidR="007902AF" w:rsidRDefault="00627ADB">
            <w:r>
              <w:t>признаков, видов и функций предпринимател</w:t>
            </w:r>
            <w:r>
              <w:t>ьской деятельности;</w:t>
            </w:r>
          </w:p>
          <w:p w:rsidR="007902AF" w:rsidRDefault="00627ADB">
            <w:r>
              <w:t>основных понятий, классификаций и форм ведения бизнеса;</w:t>
            </w:r>
          </w:p>
          <w:p w:rsidR="007902AF" w:rsidRDefault="00627ADB">
            <w:r>
              <w:t xml:space="preserve">основ планирования деятельности предприятия (организации; </w:t>
            </w:r>
          </w:p>
          <w:p w:rsidR="007902AF" w:rsidRDefault="00627ADB">
            <w:r>
              <w:t>источников финансирования и кредитования предприятия (организации);</w:t>
            </w:r>
          </w:p>
          <w:p w:rsidR="007902AF" w:rsidRDefault="00627ADB">
            <w:r>
              <w:t xml:space="preserve">состава материальных, трудовых и финансовых ресурсов </w:t>
            </w:r>
            <w:r>
              <w:t>предприятий, показателей эффективности их использования.</w:t>
            </w:r>
          </w:p>
          <w:p w:rsidR="007902AF" w:rsidRDefault="00627ADB">
            <w:r>
              <w:t>основных понятий и механизмов ценообразования;</w:t>
            </w:r>
          </w:p>
          <w:p w:rsidR="007902AF" w:rsidRDefault="00627ADB">
            <w:r>
              <w:t>экономических показателей работы предприятия;</w:t>
            </w:r>
          </w:p>
          <w:p w:rsidR="007902AF" w:rsidRDefault="00627ADB">
            <w:r>
              <w:lastRenderedPageBreak/>
              <w:t>инновационной и инвестиционной деятельности предприятия (организации), ее содержания;</w:t>
            </w:r>
          </w:p>
          <w:p w:rsidR="007902AF" w:rsidRDefault="00627ADB">
            <w:r>
              <w:t>категорий и видов це</w:t>
            </w:r>
            <w:r>
              <w:t>н, механизмов ценообразования, основ антимонопольного законодательства;</w:t>
            </w:r>
          </w:p>
          <w:p w:rsidR="007902AF" w:rsidRDefault="007902AF"/>
        </w:tc>
        <w:tc>
          <w:tcPr>
            <w:tcW w:w="3828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7" w:type="dxa"/>
              <w:left w:w="106" w:type="dxa"/>
              <w:right w:w="139" w:type="dxa"/>
            </w:tcMar>
            <w:vAlign w:val="center"/>
          </w:tcPr>
          <w:p w:rsidR="007902AF" w:rsidRDefault="007902AF"/>
        </w:tc>
      </w:tr>
      <w:tr w:rsidR="007902AF">
        <w:trPr>
          <w:trHeight w:val="240"/>
        </w:trPr>
        <w:tc>
          <w:tcPr>
            <w:tcW w:w="6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" w:type="dxa"/>
              <w:left w:w="106" w:type="dxa"/>
              <w:right w:w="139" w:type="dxa"/>
            </w:tcMar>
          </w:tcPr>
          <w:p w:rsidR="007902AF" w:rsidRDefault="00627ADB">
            <w:pPr>
              <w:spacing w:line="276" w:lineRule="auto"/>
              <w:rPr>
                <w:b/>
              </w:rPr>
            </w:pPr>
            <w:r>
              <w:rPr>
                <w:b/>
              </w:rPr>
              <w:t>Уметь:</w:t>
            </w:r>
          </w:p>
        </w:tc>
        <w:tc>
          <w:tcPr>
            <w:tcW w:w="3828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7" w:type="dxa"/>
              <w:left w:w="106" w:type="dxa"/>
              <w:right w:w="139" w:type="dxa"/>
            </w:tcMar>
            <w:vAlign w:val="center"/>
          </w:tcPr>
          <w:p w:rsidR="007902AF" w:rsidRDefault="007902AF"/>
        </w:tc>
      </w:tr>
      <w:tr w:rsidR="007902AF">
        <w:trPr>
          <w:trHeight w:val="295"/>
        </w:trPr>
        <w:tc>
          <w:tcPr>
            <w:tcW w:w="6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" w:type="dxa"/>
              <w:left w:w="106" w:type="dxa"/>
              <w:right w:w="139" w:type="dxa"/>
            </w:tcMar>
          </w:tcPr>
          <w:p w:rsidR="007902AF" w:rsidRDefault="00627ADB">
            <w:r>
              <w:t>выполнять расчеты:</w:t>
            </w:r>
          </w:p>
          <w:p w:rsidR="007902AF" w:rsidRDefault="00627ADB">
            <w:r>
              <w:t>стоимости основных фондов предприятия и показателей их использования;</w:t>
            </w:r>
          </w:p>
          <w:p w:rsidR="007902AF" w:rsidRDefault="00627ADB">
            <w:r>
              <w:t>показателей оборачиваемости оборотных средств;</w:t>
            </w:r>
          </w:p>
          <w:p w:rsidR="007902AF" w:rsidRDefault="00627ADB">
            <w:r>
              <w:t xml:space="preserve">прибыли и </w:t>
            </w:r>
            <w:r>
              <w:t>рентабельности предприятия, срока окупаемости капитальных вложений;</w:t>
            </w:r>
          </w:p>
          <w:p w:rsidR="007902AF" w:rsidRDefault="00627ADB">
            <w:r>
              <w:t>определять потребность организации в оборотных средствах;</w:t>
            </w:r>
          </w:p>
          <w:p w:rsidR="007902AF" w:rsidRDefault="00627ADB">
            <w:r>
              <w:t>разрабатывать бизнес-план.</w:t>
            </w:r>
          </w:p>
        </w:tc>
        <w:tc>
          <w:tcPr>
            <w:tcW w:w="3828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7" w:type="dxa"/>
              <w:left w:w="106" w:type="dxa"/>
              <w:right w:w="139" w:type="dxa"/>
            </w:tcMar>
            <w:vAlign w:val="center"/>
          </w:tcPr>
          <w:p w:rsidR="007902AF" w:rsidRDefault="007902AF"/>
        </w:tc>
      </w:tr>
    </w:tbl>
    <w:p w:rsidR="007902AF" w:rsidRDefault="007902AF">
      <w:pPr>
        <w:spacing w:after="32" w:line="264" w:lineRule="auto"/>
        <w:ind w:left="682" w:right="366" w:hanging="10"/>
        <w:jc w:val="center"/>
        <w:rPr>
          <w:b/>
        </w:rPr>
      </w:pPr>
    </w:p>
    <w:p w:rsidR="007902AF" w:rsidRDefault="007902AF">
      <w:pPr>
        <w:spacing w:after="32" w:line="264" w:lineRule="auto"/>
        <w:ind w:left="682" w:right="366" w:hanging="10"/>
        <w:jc w:val="center"/>
        <w:rPr>
          <w:b/>
        </w:rPr>
      </w:pPr>
    </w:p>
    <w:p w:rsidR="007902AF" w:rsidRDefault="007902AF">
      <w:pPr>
        <w:spacing w:after="32" w:line="264" w:lineRule="auto"/>
        <w:ind w:left="682" w:right="366" w:hanging="10"/>
        <w:jc w:val="center"/>
        <w:rPr>
          <w:b/>
        </w:rPr>
      </w:pPr>
    </w:p>
    <w:p w:rsidR="007902AF" w:rsidRDefault="007902AF">
      <w:pPr>
        <w:spacing w:after="32" w:line="264" w:lineRule="auto"/>
        <w:ind w:left="682" w:right="366" w:hanging="10"/>
        <w:jc w:val="center"/>
        <w:rPr>
          <w:b/>
        </w:rPr>
      </w:pPr>
    </w:p>
    <w:p w:rsidR="007902AF" w:rsidRDefault="007902AF">
      <w:pPr>
        <w:spacing w:after="32" w:line="264" w:lineRule="auto"/>
        <w:ind w:left="682" w:right="366" w:hanging="10"/>
        <w:jc w:val="center"/>
        <w:rPr>
          <w:b/>
        </w:rPr>
      </w:pPr>
    </w:p>
    <w:p w:rsidR="007902AF" w:rsidRDefault="00627ADB">
      <w:pPr>
        <w:spacing w:after="32" w:line="264" w:lineRule="auto"/>
        <w:ind w:left="682" w:right="366" w:hanging="10"/>
        <w:jc w:val="center"/>
        <w:rPr>
          <w:b/>
        </w:rPr>
      </w:pPr>
      <w:r>
        <w:rPr>
          <w:b/>
        </w:rPr>
        <w:t>3. КОНТРОЛЬ И ОЦЕНКА ОСВОЕНИЯ УЧЕБНОЙ ДИСЦИПЛИНЫ ПО РАЗДЕЛАМ (ТЕМАМ)</w:t>
      </w:r>
    </w:p>
    <w:p w:rsidR="007902AF" w:rsidRDefault="007902AF">
      <w:pPr>
        <w:spacing w:line="276" w:lineRule="auto"/>
        <w:jc w:val="both"/>
      </w:pPr>
    </w:p>
    <w:p w:rsidR="007902AF" w:rsidRDefault="00627ADB">
      <w:pPr>
        <w:ind w:firstLine="708"/>
        <w:jc w:val="both"/>
      </w:pPr>
      <w:r>
        <w:t xml:space="preserve">Предметом оценки </w:t>
      </w:r>
      <w:r>
        <w:t>служат знания, умения и практический опыт, предусмотренные ФГОС СПО, направленные на формирование общих и профессиональных компетенций.</w:t>
      </w:r>
    </w:p>
    <w:p w:rsidR="007902AF" w:rsidRDefault="007902AF">
      <w:pPr>
        <w:ind w:left="257" w:right="370" w:hanging="10"/>
        <w:jc w:val="right"/>
      </w:pPr>
    </w:p>
    <w:p w:rsidR="007902AF" w:rsidRDefault="00627ADB">
      <w:pPr>
        <w:ind w:left="257" w:right="370" w:hanging="10"/>
        <w:jc w:val="right"/>
        <w:rPr>
          <w:b/>
        </w:rPr>
      </w:pPr>
      <w:r>
        <w:t>Таблица 2</w:t>
      </w:r>
    </w:p>
    <w:tbl>
      <w:tblPr>
        <w:tblW w:w="0" w:type="auto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362"/>
        <w:gridCol w:w="2087"/>
        <w:gridCol w:w="1813"/>
        <w:gridCol w:w="2104"/>
        <w:gridCol w:w="1820"/>
      </w:tblGrid>
      <w:tr w:rsidR="007902AF">
        <w:tc>
          <w:tcPr>
            <w:tcW w:w="23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02AF" w:rsidRDefault="00627ADB">
            <w:pPr>
              <w:jc w:val="center"/>
              <w:rPr>
                <w:b/>
              </w:rPr>
            </w:pPr>
            <w:r>
              <w:t>Элемент учебной дисциплины</w:t>
            </w:r>
          </w:p>
          <w:p w:rsidR="007902AF" w:rsidRDefault="007902AF">
            <w:pPr>
              <w:ind w:right="370"/>
              <w:jc w:val="center"/>
              <w:rPr>
                <w:b/>
              </w:rPr>
            </w:pPr>
          </w:p>
        </w:tc>
        <w:tc>
          <w:tcPr>
            <w:tcW w:w="782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02AF" w:rsidRDefault="00627ADB">
            <w:pPr>
              <w:ind w:right="370"/>
              <w:jc w:val="center"/>
            </w:pPr>
            <w:r>
              <w:t xml:space="preserve">Формы и методы контроля </w:t>
            </w:r>
          </w:p>
        </w:tc>
      </w:tr>
      <w:tr w:rsidR="007902AF">
        <w:tc>
          <w:tcPr>
            <w:tcW w:w="23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02AF" w:rsidRDefault="007902AF"/>
        </w:tc>
        <w:tc>
          <w:tcPr>
            <w:tcW w:w="3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02AF" w:rsidRDefault="00627ADB">
            <w:pPr>
              <w:ind w:right="370"/>
              <w:jc w:val="center"/>
              <w:rPr>
                <w:b/>
              </w:rPr>
            </w:pPr>
            <w:r>
              <w:t>Текущий контроль</w:t>
            </w:r>
          </w:p>
        </w:tc>
        <w:tc>
          <w:tcPr>
            <w:tcW w:w="39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02AF" w:rsidRDefault="00627ADB">
            <w:pPr>
              <w:ind w:right="370"/>
              <w:jc w:val="center"/>
              <w:rPr>
                <w:b/>
              </w:rPr>
            </w:pPr>
            <w:r>
              <w:t>Промежуточная аттестация</w:t>
            </w:r>
          </w:p>
        </w:tc>
      </w:tr>
      <w:tr w:rsidR="007902AF">
        <w:tc>
          <w:tcPr>
            <w:tcW w:w="23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02AF" w:rsidRDefault="007902AF"/>
        </w:tc>
        <w:tc>
          <w:tcPr>
            <w:tcW w:w="2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02AF" w:rsidRDefault="00627ADB">
            <w:pPr>
              <w:ind w:right="81"/>
              <w:jc w:val="center"/>
            </w:pPr>
            <w:r>
              <w:t xml:space="preserve">Форма контроля </w:t>
            </w:r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02AF" w:rsidRDefault="00627ADB">
            <w:pPr>
              <w:jc w:val="center"/>
            </w:pPr>
            <w:r>
              <w:t>Проверяемые</w:t>
            </w:r>
          </w:p>
          <w:p w:rsidR="007902AF" w:rsidRDefault="00627ADB">
            <w:pPr>
              <w:jc w:val="center"/>
            </w:pPr>
            <w:r>
              <w:t>компетенции</w:t>
            </w:r>
          </w:p>
          <w:p w:rsidR="007902AF" w:rsidRDefault="00627ADB">
            <w:pPr>
              <w:jc w:val="center"/>
            </w:pPr>
            <w:r>
              <w:t xml:space="preserve"> 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02AF" w:rsidRDefault="00627ADB">
            <w:pPr>
              <w:ind w:right="81"/>
              <w:jc w:val="center"/>
            </w:pPr>
            <w:r>
              <w:t xml:space="preserve">Форма контроля 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02AF" w:rsidRDefault="00627ADB">
            <w:pPr>
              <w:jc w:val="center"/>
            </w:pPr>
            <w:r>
              <w:t>Проверяемые</w:t>
            </w:r>
          </w:p>
          <w:p w:rsidR="007902AF" w:rsidRDefault="00627ADB">
            <w:pPr>
              <w:jc w:val="center"/>
            </w:pPr>
            <w:r>
              <w:t>компетенции</w:t>
            </w:r>
          </w:p>
          <w:p w:rsidR="007902AF" w:rsidRDefault="00627ADB">
            <w:pPr>
              <w:jc w:val="center"/>
            </w:pPr>
            <w:r>
              <w:t xml:space="preserve"> </w:t>
            </w:r>
          </w:p>
        </w:tc>
      </w:tr>
      <w:tr w:rsidR="007902AF">
        <w:trPr>
          <w:trHeight w:val="202"/>
        </w:trPr>
        <w:tc>
          <w:tcPr>
            <w:tcW w:w="1018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02AF" w:rsidRDefault="00627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b/>
              </w:rPr>
            </w:pPr>
            <w:r>
              <w:rPr>
                <w:b/>
              </w:rPr>
              <w:t xml:space="preserve">Раздел </w:t>
            </w:r>
            <w:r>
              <w:rPr>
                <w:b/>
              </w:rPr>
              <w:t>1.</w:t>
            </w:r>
            <w:r>
              <w:rPr>
                <w:b/>
              </w:rPr>
              <w:t xml:space="preserve"> </w:t>
            </w:r>
            <w:r>
              <w:rPr>
                <w:b/>
              </w:rPr>
              <w:t>Экономическая наука</w:t>
            </w:r>
          </w:p>
        </w:tc>
      </w:tr>
      <w:tr w:rsidR="007902AF">
        <w:tc>
          <w:tcPr>
            <w:tcW w:w="2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02AF" w:rsidRDefault="00627ADB">
            <w:r>
              <w:t>Тема 1.1. Экономика и ее роль в обществе</w:t>
            </w:r>
          </w:p>
          <w:p w:rsidR="007902AF" w:rsidRDefault="007902AF"/>
          <w:p w:rsidR="007902AF" w:rsidRDefault="007902AF"/>
          <w:p w:rsidR="007902AF" w:rsidRDefault="007902AF"/>
          <w:p w:rsidR="007902AF" w:rsidRDefault="007902AF"/>
          <w:p w:rsidR="007902AF" w:rsidRDefault="007902AF"/>
        </w:tc>
        <w:tc>
          <w:tcPr>
            <w:tcW w:w="2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02AF" w:rsidRDefault="00627ADB">
            <w:pPr>
              <w:jc w:val="both"/>
            </w:pPr>
            <w:r>
              <w:t xml:space="preserve">-оценка результатов аудиторной самостоятельной работы обучающихся (докладов, </w:t>
            </w:r>
            <w:r>
              <w:t>сообщений, рефератов);</w:t>
            </w:r>
          </w:p>
          <w:p w:rsidR="007902AF" w:rsidRDefault="00627ADB">
            <w:pPr>
              <w:jc w:val="both"/>
            </w:pPr>
            <w:r>
              <w:t>-устный и письменный опрос,</w:t>
            </w:r>
          </w:p>
          <w:p w:rsidR="007902AF" w:rsidRDefault="00627ADB">
            <w:pPr>
              <w:jc w:val="both"/>
            </w:pPr>
            <w:r>
              <w:t>- тестирование,</w:t>
            </w:r>
          </w:p>
          <w:p w:rsidR="007902AF" w:rsidRDefault="007902AF">
            <w:pPr>
              <w:spacing w:after="33"/>
              <w:jc w:val="center"/>
            </w:pPr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02AF" w:rsidRDefault="00627ADB">
            <w:r>
              <w:t>ОК 01.; ОК 02.; ОК 03.; ОК 04.; ОК 05.; ОК 06.; ОК 07.; ОК 09.; ПK 4.2,</w:t>
            </w:r>
          </w:p>
          <w:p w:rsidR="007902AF" w:rsidRDefault="007902AF">
            <w:pPr>
              <w:ind w:left="2"/>
              <w:jc w:val="center"/>
            </w:pP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02AF" w:rsidRDefault="00627ADB">
            <w:r>
              <w:t>зачёт с оценкой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02AF" w:rsidRDefault="00627ADB">
            <w:r>
              <w:t>ОК 01.; ОК 02.; ОК 03.; ОК 04.; ОК 05.; ОК 06.; ОК 07.; ОК 09.; ПK 4.2,</w:t>
            </w:r>
          </w:p>
        </w:tc>
      </w:tr>
      <w:tr w:rsidR="007902AF">
        <w:tc>
          <w:tcPr>
            <w:tcW w:w="2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02AF" w:rsidRDefault="00627ADB">
            <w:r>
              <w:t xml:space="preserve">Тема 1.2. </w:t>
            </w:r>
            <w:r>
              <w:t>Предпринимательская деятельность</w:t>
            </w:r>
          </w:p>
          <w:p w:rsidR="007902AF" w:rsidRDefault="007902AF"/>
          <w:p w:rsidR="007902AF" w:rsidRDefault="007902AF"/>
          <w:p w:rsidR="007902AF" w:rsidRDefault="007902AF"/>
          <w:p w:rsidR="007902AF" w:rsidRDefault="007902AF">
            <w:pPr>
              <w:ind w:left="2"/>
              <w:jc w:val="center"/>
            </w:pPr>
          </w:p>
        </w:tc>
        <w:tc>
          <w:tcPr>
            <w:tcW w:w="2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02AF" w:rsidRDefault="00627ADB">
            <w:pPr>
              <w:spacing w:after="33"/>
              <w:jc w:val="both"/>
            </w:pPr>
            <w:r>
              <w:lastRenderedPageBreak/>
              <w:t xml:space="preserve">-оценка результатов аудиторной самостоятельной </w:t>
            </w:r>
            <w:r>
              <w:lastRenderedPageBreak/>
              <w:t>работы обучающихся (докладов, сообщений, рефератов);</w:t>
            </w:r>
          </w:p>
          <w:p w:rsidR="007902AF" w:rsidRDefault="00627ADB">
            <w:pPr>
              <w:spacing w:after="33"/>
              <w:jc w:val="both"/>
            </w:pPr>
            <w:r>
              <w:t>-устный и письменный опрос,</w:t>
            </w:r>
          </w:p>
          <w:p w:rsidR="007902AF" w:rsidRDefault="00627ADB">
            <w:pPr>
              <w:jc w:val="both"/>
            </w:pPr>
            <w:r>
              <w:t>- тестирование</w:t>
            </w:r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02AF" w:rsidRDefault="00627ADB">
            <w:r>
              <w:lastRenderedPageBreak/>
              <w:t xml:space="preserve">ОК 01.; ОК 02.; ОК 03.; ОК 04.; ОК 05.; ОК 06.; </w:t>
            </w:r>
            <w:r>
              <w:lastRenderedPageBreak/>
              <w:t>ОК 07.; ОК 09.; ПK 4.2,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02AF" w:rsidRDefault="00627ADB">
            <w:r>
              <w:lastRenderedPageBreak/>
              <w:t>зачёт с оценкой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02AF" w:rsidRDefault="00627ADB">
            <w:r>
              <w:t xml:space="preserve">ОК 01.; ОК 02.; ОК 03.; ОК 04.; ОК 05.; ОК 06.; </w:t>
            </w:r>
            <w:r>
              <w:lastRenderedPageBreak/>
              <w:t>ОК 07.; ОК 09.; ПK 4.2,</w:t>
            </w:r>
          </w:p>
          <w:p w:rsidR="007902AF" w:rsidRDefault="007902AF">
            <w:pPr>
              <w:ind w:left="2"/>
              <w:jc w:val="center"/>
            </w:pPr>
          </w:p>
        </w:tc>
      </w:tr>
      <w:tr w:rsidR="007902AF">
        <w:tc>
          <w:tcPr>
            <w:tcW w:w="2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02AF" w:rsidRDefault="00627ADB">
            <w:r>
              <w:lastRenderedPageBreak/>
              <w:t xml:space="preserve">Тема 1.3. Основные понятия, классификация и формы ведения бизнеса </w:t>
            </w:r>
          </w:p>
        </w:tc>
        <w:tc>
          <w:tcPr>
            <w:tcW w:w="2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02AF" w:rsidRDefault="00627ADB">
            <w:pPr>
              <w:spacing w:after="33"/>
              <w:jc w:val="both"/>
            </w:pPr>
            <w:r>
              <w:t>-оценка результатов аудиторной самостоятельной работы обучающихся (докладов, сообщений, рефератов);</w:t>
            </w:r>
          </w:p>
          <w:p w:rsidR="007902AF" w:rsidRDefault="00627ADB">
            <w:pPr>
              <w:jc w:val="both"/>
            </w:pPr>
            <w:r>
              <w:t>-устный и письменный опрос,</w:t>
            </w:r>
          </w:p>
          <w:p w:rsidR="007902AF" w:rsidRDefault="00627ADB">
            <w:pPr>
              <w:jc w:val="both"/>
            </w:pPr>
            <w:r>
              <w:t>- тестирование,</w:t>
            </w:r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02AF" w:rsidRDefault="00627ADB">
            <w:r>
              <w:t>ОК 01.; ОК 02.; ОК 03.; ОК 04.; ОК 05.; ОК 06.; ОК 07.; ОК 09.; ПK 4.2,</w:t>
            </w:r>
          </w:p>
          <w:p w:rsidR="007902AF" w:rsidRDefault="007902AF">
            <w:pPr>
              <w:ind w:left="2"/>
              <w:jc w:val="center"/>
            </w:pP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02AF" w:rsidRDefault="00627ADB">
            <w:r>
              <w:t>зачёт с оценкой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02AF" w:rsidRDefault="00627ADB">
            <w:r>
              <w:t>ОК 01.; ОК 02.; ОК 03.; ОК 04.; ОК 05.; ОК 06.; ОК 07.; ОК 09.; ПK 4.2,</w:t>
            </w:r>
          </w:p>
          <w:p w:rsidR="007902AF" w:rsidRDefault="007902AF">
            <w:pPr>
              <w:ind w:left="2"/>
              <w:jc w:val="center"/>
            </w:pPr>
          </w:p>
        </w:tc>
      </w:tr>
      <w:tr w:rsidR="007902AF">
        <w:tc>
          <w:tcPr>
            <w:tcW w:w="1018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02AF" w:rsidRDefault="00627ADB">
            <w:r>
              <w:rPr>
                <w:b/>
              </w:rPr>
              <w:t>Раздел 2. Экономика производства</w:t>
            </w:r>
          </w:p>
        </w:tc>
      </w:tr>
      <w:tr w:rsidR="007902AF">
        <w:tc>
          <w:tcPr>
            <w:tcW w:w="2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02AF" w:rsidRDefault="00627ADB">
            <w:r>
              <w:t xml:space="preserve">Тем 2.1. </w:t>
            </w:r>
            <w:r>
              <w:t>Общие типы организации производства</w:t>
            </w:r>
          </w:p>
          <w:p w:rsidR="007902AF" w:rsidRDefault="007902AF"/>
        </w:tc>
        <w:tc>
          <w:tcPr>
            <w:tcW w:w="2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02AF" w:rsidRDefault="00627ADB">
            <w:pPr>
              <w:spacing w:after="33"/>
              <w:jc w:val="both"/>
            </w:pPr>
            <w:r>
              <w:t>-оценка результатов аудиторной самостоятельной работы обучающихся (докладов, сообщений, рефератов);</w:t>
            </w:r>
          </w:p>
          <w:p w:rsidR="007902AF" w:rsidRDefault="00627ADB">
            <w:pPr>
              <w:jc w:val="both"/>
            </w:pPr>
            <w:r>
              <w:t>-устный и письменный опрос,</w:t>
            </w:r>
          </w:p>
          <w:p w:rsidR="007902AF" w:rsidRDefault="00627ADB">
            <w:pPr>
              <w:jc w:val="both"/>
            </w:pPr>
            <w:r>
              <w:t>-тестирование</w:t>
            </w:r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02AF" w:rsidRDefault="00627ADB">
            <w:r>
              <w:t>ОК 01.; ОК 02.; ОК 03.; ОК 04.; ОК 05.; ОК 06.; ОК 07.; ОК 09.; ПK 4.2,</w:t>
            </w:r>
          </w:p>
          <w:p w:rsidR="007902AF" w:rsidRDefault="007902AF">
            <w:pPr>
              <w:ind w:left="2"/>
              <w:jc w:val="center"/>
            </w:pP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02AF" w:rsidRDefault="00627ADB">
            <w:r>
              <w:t>зачё</w:t>
            </w:r>
            <w:r>
              <w:t>т с оценкой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02AF" w:rsidRDefault="00627ADB">
            <w:r>
              <w:t>ОК 01.; ОК 02.; ОК 03.; ОК 04.; ОК 05.; ОК 06.; ОК 07.; ОК 09.; ПK 4.2,</w:t>
            </w:r>
          </w:p>
          <w:p w:rsidR="007902AF" w:rsidRDefault="007902AF">
            <w:pPr>
              <w:ind w:left="2"/>
              <w:jc w:val="center"/>
            </w:pPr>
          </w:p>
        </w:tc>
      </w:tr>
      <w:tr w:rsidR="007902AF">
        <w:tc>
          <w:tcPr>
            <w:tcW w:w="2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02AF" w:rsidRDefault="00627ADB">
            <w:r>
              <w:t>Тема 2.2. Предприятие как хозяйствующий субъект экономики</w:t>
            </w:r>
          </w:p>
          <w:p w:rsidR="007902AF" w:rsidRDefault="007902AF"/>
        </w:tc>
        <w:tc>
          <w:tcPr>
            <w:tcW w:w="2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02AF" w:rsidRDefault="00627ADB">
            <w:pPr>
              <w:spacing w:after="33"/>
              <w:jc w:val="both"/>
            </w:pPr>
            <w:r>
              <w:t>-оценка результатов аудиторной самостоятельной работы обучающихся (докладов, сообщений, рефератов);</w:t>
            </w:r>
          </w:p>
          <w:p w:rsidR="007902AF" w:rsidRDefault="00627ADB">
            <w:pPr>
              <w:jc w:val="both"/>
            </w:pPr>
            <w:r>
              <w:t>-устный и письменный опрос,</w:t>
            </w:r>
          </w:p>
          <w:p w:rsidR="007902AF" w:rsidRDefault="00627ADB">
            <w:pPr>
              <w:jc w:val="both"/>
            </w:pPr>
            <w:r>
              <w:t>-тестирование</w:t>
            </w:r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02AF" w:rsidRDefault="00627ADB">
            <w:r>
              <w:t>ОК 01.; ОК 02.; ОК 03.; ОК 04.; ОК 05.; ОК 06.; ОК 07.; ОК 09.; ПK 4.2,</w:t>
            </w:r>
          </w:p>
          <w:p w:rsidR="007902AF" w:rsidRDefault="007902AF"/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02AF" w:rsidRDefault="00627ADB">
            <w:r>
              <w:t>зачёт с оценкой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02AF" w:rsidRDefault="00627ADB">
            <w:r>
              <w:t>ОК 01.; ОК 02.; ОК 03.; ОК 04.; ОК 05.; ОК 06.; ОК 07.; ОК 09.; ПK 4.2,</w:t>
            </w:r>
          </w:p>
        </w:tc>
      </w:tr>
      <w:tr w:rsidR="007902AF">
        <w:tc>
          <w:tcPr>
            <w:tcW w:w="2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02AF" w:rsidRDefault="00627ADB">
            <w:r>
              <w:t xml:space="preserve">Тема 2.3. Экономические </w:t>
            </w:r>
            <w:r>
              <w:lastRenderedPageBreak/>
              <w:t xml:space="preserve">ресурсы </w:t>
            </w:r>
            <w:r>
              <w:t>предприятия</w:t>
            </w:r>
          </w:p>
        </w:tc>
        <w:tc>
          <w:tcPr>
            <w:tcW w:w="2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02AF" w:rsidRDefault="00627ADB">
            <w:pPr>
              <w:spacing w:after="33"/>
              <w:jc w:val="both"/>
            </w:pPr>
            <w:r>
              <w:lastRenderedPageBreak/>
              <w:t xml:space="preserve">-оценка результатов аудиторной </w:t>
            </w:r>
            <w:r>
              <w:lastRenderedPageBreak/>
              <w:t>самостоятельной работы обучающихся (докладов, сообщений, рефератов);</w:t>
            </w:r>
          </w:p>
          <w:p w:rsidR="007902AF" w:rsidRDefault="00627ADB">
            <w:pPr>
              <w:jc w:val="both"/>
            </w:pPr>
            <w:r>
              <w:t>-устный и письменный опрос;</w:t>
            </w:r>
          </w:p>
          <w:p w:rsidR="007902AF" w:rsidRDefault="00627ADB">
            <w:pPr>
              <w:jc w:val="both"/>
            </w:pPr>
            <w:r>
              <w:t>-тестирование</w:t>
            </w:r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02AF" w:rsidRDefault="00627ADB">
            <w:r>
              <w:lastRenderedPageBreak/>
              <w:t xml:space="preserve">ОК 01.; ОК 02.; ОК 03.; ОК 04.; ОК 05.; ОК 06.; </w:t>
            </w:r>
            <w:r>
              <w:lastRenderedPageBreak/>
              <w:t>ОК 07.; ОК 09.; ПK 4.2,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02AF" w:rsidRDefault="00627ADB">
            <w:r>
              <w:lastRenderedPageBreak/>
              <w:t>зачёт с оценкой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02AF" w:rsidRDefault="00627ADB">
            <w:r>
              <w:t>ОК 01.; ОК 02.</w:t>
            </w:r>
            <w:r>
              <w:t xml:space="preserve">; ОК 03.; ОК 04.; ОК 05.; ОК 06.; </w:t>
            </w:r>
            <w:r>
              <w:lastRenderedPageBreak/>
              <w:t>ОК 07.; ОК 09.; ПK 4.2,</w:t>
            </w:r>
          </w:p>
        </w:tc>
      </w:tr>
      <w:tr w:rsidR="007902AF">
        <w:tc>
          <w:tcPr>
            <w:tcW w:w="2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02AF" w:rsidRDefault="00627ADB">
            <w:r>
              <w:lastRenderedPageBreak/>
              <w:t xml:space="preserve">Тема 2.4. Ценообразование </w:t>
            </w:r>
          </w:p>
        </w:tc>
        <w:tc>
          <w:tcPr>
            <w:tcW w:w="2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02AF" w:rsidRDefault="00627ADB">
            <w:r>
              <w:t>-оценка результатов аудиторной самостоятельной работы обучающихся (докладов, сообщений, рефератов);</w:t>
            </w:r>
          </w:p>
          <w:p w:rsidR="007902AF" w:rsidRDefault="00627ADB">
            <w:r>
              <w:t>-устный и письменный опрос;</w:t>
            </w:r>
          </w:p>
          <w:p w:rsidR="007902AF" w:rsidRDefault="00627ADB">
            <w:r>
              <w:t>-тестирование</w:t>
            </w:r>
          </w:p>
          <w:p w:rsidR="007902AF" w:rsidRDefault="007902AF">
            <w:pPr>
              <w:spacing w:after="33"/>
              <w:jc w:val="both"/>
            </w:pPr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02AF" w:rsidRDefault="00627ADB">
            <w:r>
              <w:t xml:space="preserve">ОК 01.; ОК 02.; ОК 03.; </w:t>
            </w:r>
            <w:r>
              <w:t>ОК 04.; ОК 05.; ОК 06.; ОК 07.; ОК 09.; ПK 4.2,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02AF" w:rsidRDefault="00627ADB">
            <w:r>
              <w:t>зачёт с оценкой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02AF" w:rsidRDefault="00627ADB">
            <w:r>
              <w:t>ОК 01.; ОК 02.; ОК 03.; ОК 04.; ОК 05.; ОК 06.; ОК 07.; ОК 09.; ПK 4.2,</w:t>
            </w:r>
          </w:p>
          <w:p w:rsidR="007902AF" w:rsidRDefault="007902AF"/>
        </w:tc>
      </w:tr>
      <w:tr w:rsidR="007902AF">
        <w:tc>
          <w:tcPr>
            <w:tcW w:w="2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02AF" w:rsidRDefault="00627ADB">
            <w:r>
              <w:t>Тема 2.5. Экономические показатели работы предприятия</w:t>
            </w:r>
          </w:p>
        </w:tc>
        <w:tc>
          <w:tcPr>
            <w:tcW w:w="2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02AF" w:rsidRDefault="00627ADB">
            <w:r>
              <w:t>-оценка результатов аудиторной самостоятельной работы обучающихс</w:t>
            </w:r>
            <w:r>
              <w:t>я (докладов, сообщений, рефератов);</w:t>
            </w:r>
          </w:p>
          <w:p w:rsidR="007902AF" w:rsidRDefault="00627ADB">
            <w:r>
              <w:t>-устный и письменный опрос;</w:t>
            </w:r>
          </w:p>
          <w:p w:rsidR="007902AF" w:rsidRDefault="00627ADB">
            <w:r>
              <w:t>-тестирование</w:t>
            </w:r>
          </w:p>
          <w:p w:rsidR="007902AF" w:rsidRDefault="007902AF">
            <w:pPr>
              <w:spacing w:after="33"/>
              <w:jc w:val="both"/>
            </w:pPr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02AF" w:rsidRDefault="00627ADB">
            <w:r>
              <w:t>ОК 01.; ОК 02.; ОК 03.; ОК 04.; ОК 05.; ОК 06.; ОК 07.; ОК 09.; ПK 4.2,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02AF" w:rsidRDefault="00627ADB">
            <w:r>
              <w:t>зачёт с оценкой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02AF" w:rsidRDefault="00627ADB">
            <w:r>
              <w:t>ОК 01.; ОК 02.; ОК 03.; ОК 04.; ОК 05.; ОК 06.; ОК 07.; ОК 09.; ПK 4.2,</w:t>
            </w:r>
          </w:p>
          <w:p w:rsidR="007902AF" w:rsidRDefault="007902AF"/>
        </w:tc>
      </w:tr>
    </w:tbl>
    <w:p w:rsidR="007902AF" w:rsidRDefault="007902AF">
      <w:pPr>
        <w:ind w:firstLine="709"/>
        <w:jc w:val="both"/>
      </w:pPr>
    </w:p>
    <w:p w:rsidR="007902AF" w:rsidRDefault="007902AF">
      <w:pPr>
        <w:spacing w:after="32" w:line="264" w:lineRule="auto"/>
        <w:ind w:left="682" w:right="366" w:hanging="10"/>
        <w:jc w:val="both"/>
      </w:pPr>
    </w:p>
    <w:p w:rsidR="007902AF" w:rsidRDefault="00627ADB">
      <w:pPr>
        <w:pStyle w:val="aa"/>
        <w:numPr>
          <w:ilvl w:val="0"/>
          <w:numId w:val="3"/>
        </w:numPr>
        <w:spacing w:after="0" w:line="240" w:lineRule="auto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ПЕРЕЧЕНЬ ЗАДАНИЙ ДЛЯ ОЦЕНКИ СФОРМИРОВАННОСТИ КОМПЕТЕНЦИЙ </w:t>
      </w:r>
    </w:p>
    <w:p w:rsidR="007902AF" w:rsidRDefault="007902AF">
      <w:pPr>
        <w:ind w:firstLine="709"/>
        <w:jc w:val="both"/>
        <w:rPr>
          <w:b/>
          <w:i/>
        </w:rPr>
      </w:pPr>
    </w:p>
    <w:p w:rsidR="007902AF" w:rsidRDefault="00627ADB">
      <w:pPr>
        <w:ind w:firstLine="709"/>
        <w:jc w:val="both"/>
        <w:rPr>
          <w:b/>
          <w:i/>
        </w:rPr>
      </w:pPr>
      <w:r>
        <w:rPr>
          <w:b/>
          <w:i/>
        </w:rPr>
        <w:t>Проверяемые общие компетенции: ОК 01.; ОК 02.; ОК 03.; ОК 04.; ОК 05.; ОК 06.; ОК 07.; ОК 09.;</w:t>
      </w:r>
    </w:p>
    <w:p w:rsidR="007902AF" w:rsidRDefault="00627ADB">
      <w:pPr>
        <w:ind w:firstLine="709"/>
        <w:jc w:val="center"/>
      </w:pPr>
      <w:r>
        <w:t>Перечень заданий закрытого типа</w:t>
      </w:r>
    </w:p>
    <w:p w:rsidR="007902AF" w:rsidRDefault="007902AF">
      <w:pPr>
        <w:ind w:firstLine="709"/>
      </w:pPr>
    </w:p>
    <w:p w:rsidR="007902AF" w:rsidRDefault="00627ADB">
      <w:pPr>
        <w:ind w:left="709" w:firstLine="709"/>
      </w:pPr>
      <w:r>
        <w:t>Задание № 1.</w:t>
      </w:r>
    </w:p>
    <w:p w:rsidR="007902AF" w:rsidRDefault="007902AF">
      <w:pPr>
        <w:ind w:firstLine="709"/>
      </w:pPr>
    </w:p>
    <w:p w:rsidR="007902AF" w:rsidRDefault="00627ADB">
      <w:pPr>
        <w:rPr>
          <w:b/>
        </w:rPr>
      </w:pPr>
      <w:r>
        <w:rPr>
          <w:b/>
        </w:rPr>
        <w:t xml:space="preserve">Самостоятельный хозяйствующий субъект, </w:t>
      </w:r>
      <w:r>
        <w:rPr>
          <w:b/>
        </w:rPr>
        <w:t>созданный для производства продукции, выполнения работ и оказания услуг в целях удовлетворения общественных потребностей и получения прибыли:</w:t>
      </w:r>
    </w:p>
    <w:p w:rsidR="007902AF" w:rsidRDefault="00627ADB">
      <w:r>
        <w:lastRenderedPageBreak/>
        <w:t>а. коммерческая организация;</w:t>
      </w:r>
    </w:p>
    <w:p w:rsidR="007902AF" w:rsidRDefault="00627ADB">
      <w:r>
        <w:t>б. предприятие;</w:t>
      </w:r>
    </w:p>
    <w:p w:rsidR="007902AF" w:rsidRDefault="00627ADB">
      <w:r>
        <w:t>в. объединение;</w:t>
      </w:r>
    </w:p>
    <w:p w:rsidR="007902AF" w:rsidRDefault="00627ADB">
      <w:r>
        <w:t>г. отрасль экономики.</w:t>
      </w:r>
    </w:p>
    <w:p w:rsidR="007902AF" w:rsidRDefault="007902AF">
      <w:pPr>
        <w:ind w:left="851"/>
        <w:jc w:val="both"/>
      </w:pPr>
    </w:p>
    <w:p w:rsidR="007902AF" w:rsidRDefault="00627ADB">
      <w:pPr>
        <w:jc w:val="both"/>
      </w:pPr>
      <w:r>
        <w:tab/>
      </w:r>
      <w:r>
        <w:tab/>
        <w:t>Задание № 2.</w:t>
      </w:r>
    </w:p>
    <w:p w:rsidR="007902AF" w:rsidRDefault="00627ADB">
      <w:pPr>
        <w:rPr>
          <w:b/>
        </w:rPr>
      </w:pPr>
      <w:r>
        <w:rPr>
          <w:b/>
        </w:rPr>
        <w:t>Предприятия, де</w:t>
      </w:r>
      <w:r>
        <w:rPr>
          <w:b/>
        </w:rPr>
        <w:t>ятельность которых направлена на получение прибыли:</w:t>
      </w:r>
    </w:p>
    <w:p w:rsidR="007902AF" w:rsidRDefault="00627ADB">
      <w:r>
        <w:t>а. коммерческие;</w:t>
      </w:r>
    </w:p>
    <w:p w:rsidR="007902AF" w:rsidRDefault="00627ADB">
      <w:r>
        <w:t>б. некоммерческие;</w:t>
      </w:r>
    </w:p>
    <w:p w:rsidR="007902AF" w:rsidRDefault="00627ADB">
      <w:r>
        <w:t>в. потребительские союзы;</w:t>
      </w:r>
    </w:p>
    <w:p w:rsidR="007902AF" w:rsidRDefault="00627ADB">
      <w:r>
        <w:t>г. благотворительные фонды.</w:t>
      </w:r>
    </w:p>
    <w:p w:rsidR="007902AF" w:rsidRDefault="007902AF">
      <w:pPr>
        <w:ind w:left="567"/>
        <w:jc w:val="both"/>
      </w:pPr>
    </w:p>
    <w:p w:rsidR="007902AF" w:rsidRDefault="00627ADB">
      <w:pPr>
        <w:jc w:val="both"/>
      </w:pPr>
      <w:r>
        <w:tab/>
      </w:r>
      <w:r>
        <w:tab/>
        <w:t xml:space="preserve">Задание № 3. </w:t>
      </w:r>
    </w:p>
    <w:p w:rsidR="007902AF" w:rsidRDefault="00627ADB">
      <w:pPr>
        <w:rPr>
          <w:b/>
        </w:rPr>
      </w:pPr>
      <w:r>
        <w:rPr>
          <w:b/>
        </w:rPr>
        <w:t>Организации, не имеющие в качестве конечной цели извлечение прибыли:</w:t>
      </w:r>
    </w:p>
    <w:p w:rsidR="007902AF" w:rsidRDefault="00627ADB">
      <w:r>
        <w:t>а. коммерческие;</w:t>
      </w:r>
    </w:p>
    <w:p w:rsidR="007902AF" w:rsidRDefault="00627ADB">
      <w:r>
        <w:t xml:space="preserve">б. </w:t>
      </w:r>
      <w:r>
        <w:t>некоммерческие;</w:t>
      </w:r>
    </w:p>
    <w:p w:rsidR="007902AF" w:rsidRDefault="00627ADB">
      <w:r>
        <w:t>в. хозяйственные товарищества;</w:t>
      </w:r>
    </w:p>
    <w:p w:rsidR="007902AF" w:rsidRDefault="00627ADB">
      <w:r>
        <w:t>г. унитарные предприятия.</w:t>
      </w:r>
    </w:p>
    <w:p w:rsidR="007902AF" w:rsidRDefault="00627ADB">
      <w:pPr>
        <w:spacing w:after="200"/>
        <w:ind w:left="360"/>
        <w:contextualSpacing/>
      </w:pPr>
      <w:r>
        <w:tab/>
      </w:r>
    </w:p>
    <w:p w:rsidR="007902AF" w:rsidRDefault="00627ADB">
      <w:pPr>
        <w:spacing w:after="200"/>
        <w:ind w:left="360"/>
        <w:contextualSpacing/>
      </w:pPr>
      <w:r>
        <w:tab/>
      </w:r>
      <w:r>
        <w:tab/>
        <w:t xml:space="preserve">Задание 4. </w:t>
      </w:r>
    </w:p>
    <w:p w:rsidR="007902AF" w:rsidRDefault="00627ADB">
      <w:pPr>
        <w:rPr>
          <w:b/>
        </w:rPr>
      </w:pPr>
      <w:r>
        <w:rPr>
          <w:b/>
        </w:rPr>
        <w:t xml:space="preserve">Совокупность объединений, предприятий, НИИ и КБ, характеризующаяся единством функционального назначения производимой продукции, однородностью потребляемых </w:t>
      </w:r>
      <w:proofErr w:type="spellStart"/>
      <w:r>
        <w:rPr>
          <w:b/>
        </w:rPr>
        <w:t>ма</w:t>
      </w:r>
      <w:proofErr w:type="spellEnd"/>
      <w:r>
        <w:rPr>
          <w:b/>
        </w:rPr>
        <w:t>-</w:t>
      </w:r>
    </w:p>
    <w:p w:rsidR="007902AF" w:rsidRDefault="00627ADB">
      <w:pPr>
        <w:rPr>
          <w:b/>
        </w:rPr>
      </w:pPr>
      <w:proofErr w:type="spellStart"/>
      <w:r>
        <w:rPr>
          <w:b/>
        </w:rPr>
        <w:t>териалов</w:t>
      </w:r>
      <w:proofErr w:type="spellEnd"/>
      <w:r>
        <w:rPr>
          <w:b/>
        </w:rPr>
        <w:t>, однотипностью применяемых технологических процессов, формами организации производства, особым профессиональным составом кадров:</w:t>
      </w:r>
    </w:p>
    <w:p w:rsidR="007902AF" w:rsidRDefault="00627ADB">
      <w:r>
        <w:t>а. сектор экономики;</w:t>
      </w:r>
    </w:p>
    <w:p w:rsidR="007902AF" w:rsidRDefault="00627ADB">
      <w:r>
        <w:t>б. концерн;</w:t>
      </w:r>
    </w:p>
    <w:p w:rsidR="007902AF" w:rsidRDefault="00627ADB">
      <w:r>
        <w:t>в. отрасль;</w:t>
      </w:r>
    </w:p>
    <w:p w:rsidR="007902AF" w:rsidRDefault="00627ADB">
      <w:r>
        <w:t>г. сферы экономики.</w:t>
      </w:r>
    </w:p>
    <w:p w:rsidR="007902AF" w:rsidRDefault="007902AF">
      <w:pPr>
        <w:ind w:left="1134"/>
        <w:jc w:val="both"/>
      </w:pPr>
    </w:p>
    <w:p w:rsidR="007902AF" w:rsidRDefault="00627ADB">
      <w:pPr>
        <w:ind w:firstLine="709"/>
        <w:jc w:val="both"/>
      </w:pPr>
      <w:r>
        <w:tab/>
        <w:t>Задание № 5.</w:t>
      </w:r>
    </w:p>
    <w:p w:rsidR="007902AF" w:rsidRDefault="00627ADB">
      <w:pPr>
        <w:rPr>
          <w:b/>
        </w:rPr>
      </w:pPr>
      <w:r>
        <w:rPr>
          <w:b/>
        </w:rPr>
        <w:t>Интеграционная структура, характеризую</w:t>
      </w:r>
      <w:r>
        <w:rPr>
          <w:b/>
        </w:rPr>
        <w:t>щая взаимодействие различных отраслей и их элементов, разных стадий производства и распределения продукта:</w:t>
      </w:r>
    </w:p>
    <w:p w:rsidR="007902AF" w:rsidRDefault="00627ADB">
      <w:r>
        <w:t>а. объединение;</w:t>
      </w:r>
    </w:p>
    <w:p w:rsidR="007902AF" w:rsidRDefault="00627ADB">
      <w:r>
        <w:t>б. межотраслевой комплекс;</w:t>
      </w:r>
    </w:p>
    <w:p w:rsidR="007902AF" w:rsidRDefault="00627ADB">
      <w:r>
        <w:t>в. конгломерат;</w:t>
      </w:r>
    </w:p>
    <w:p w:rsidR="007902AF" w:rsidRDefault="00627ADB">
      <w:r>
        <w:t>г. отрасль.</w:t>
      </w:r>
    </w:p>
    <w:p w:rsidR="007902AF" w:rsidRDefault="007902AF">
      <w:pPr>
        <w:ind w:firstLine="709"/>
        <w:jc w:val="center"/>
      </w:pPr>
    </w:p>
    <w:p w:rsidR="007902AF" w:rsidRDefault="00627ADB">
      <w:pPr>
        <w:ind w:firstLine="709"/>
        <w:jc w:val="center"/>
      </w:pPr>
      <w:r>
        <w:t>Перечень заданий открытого типа</w:t>
      </w:r>
    </w:p>
    <w:p w:rsidR="007902AF" w:rsidRDefault="007902AF">
      <w:pPr>
        <w:ind w:firstLine="709"/>
        <w:jc w:val="both"/>
      </w:pPr>
    </w:p>
    <w:p w:rsidR="007902AF" w:rsidRDefault="00627ADB">
      <w:pPr>
        <w:jc w:val="both"/>
      </w:pPr>
      <w:r>
        <w:rPr>
          <w:b/>
        </w:rPr>
        <w:tab/>
      </w:r>
      <w:r>
        <w:rPr>
          <w:b/>
        </w:rPr>
        <w:tab/>
      </w:r>
      <w:r>
        <w:t>Задание № 1.</w:t>
      </w:r>
    </w:p>
    <w:p w:rsidR="007902AF" w:rsidRDefault="00627ADB">
      <w:r>
        <w:t>Крупная часть экономики, обла</w:t>
      </w:r>
      <w:r>
        <w:t>дающая сходными характеристиками:</w:t>
      </w:r>
    </w:p>
    <w:p w:rsidR="007902AF" w:rsidRDefault="00627ADB">
      <w:pPr>
        <w:jc w:val="both"/>
      </w:pPr>
      <w:r>
        <w:tab/>
      </w:r>
    </w:p>
    <w:p w:rsidR="007902AF" w:rsidRDefault="00627ADB">
      <w:pPr>
        <w:jc w:val="both"/>
      </w:pPr>
      <w:r>
        <w:tab/>
      </w:r>
      <w:r>
        <w:tab/>
        <w:t>Задание № 2.</w:t>
      </w:r>
    </w:p>
    <w:p w:rsidR="007902AF" w:rsidRDefault="00627ADB">
      <w:pPr>
        <w:jc w:val="both"/>
      </w:pPr>
      <w:r>
        <w:t>Основной показатель при отнесении предприятия к крупным, средним и малым:</w:t>
      </w:r>
    </w:p>
    <w:p w:rsidR="007902AF" w:rsidRDefault="007902AF">
      <w:pPr>
        <w:jc w:val="both"/>
      </w:pPr>
    </w:p>
    <w:p w:rsidR="007902AF" w:rsidRDefault="00627ADB">
      <w:pPr>
        <w:jc w:val="both"/>
      </w:pPr>
      <w:r>
        <w:tab/>
      </w:r>
      <w:r>
        <w:tab/>
        <w:t>Задание № 3.</w:t>
      </w:r>
    </w:p>
    <w:p w:rsidR="007902AF" w:rsidRDefault="00627ADB">
      <w:pPr>
        <w:ind w:left="-142" w:firstLine="142"/>
        <w:jc w:val="both"/>
      </w:pPr>
      <w:r>
        <w:t>Коммерческие организации, не представляющие собой «объединение капиталов»:</w:t>
      </w:r>
    </w:p>
    <w:p w:rsidR="007902AF" w:rsidRDefault="00627ADB">
      <w:pPr>
        <w:jc w:val="both"/>
      </w:pPr>
      <w:r>
        <w:tab/>
      </w:r>
    </w:p>
    <w:p w:rsidR="007902AF" w:rsidRDefault="00627ADB">
      <w:pPr>
        <w:jc w:val="both"/>
      </w:pPr>
      <w:r>
        <w:tab/>
      </w:r>
      <w:r>
        <w:tab/>
        <w:t>Задание № 4.</w:t>
      </w:r>
    </w:p>
    <w:p w:rsidR="007902AF" w:rsidRDefault="00627ADB">
      <w:pPr>
        <w:jc w:val="both"/>
      </w:pPr>
      <w:r>
        <w:t xml:space="preserve">Предприятие, в котором наряду с участниками, осуществляющими от его имени </w:t>
      </w:r>
      <w:proofErr w:type="spellStart"/>
      <w:r>
        <w:t>предпри</w:t>
      </w:r>
      <w:proofErr w:type="spellEnd"/>
      <w:r>
        <w:t xml:space="preserve">- </w:t>
      </w:r>
      <w:proofErr w:type="spellStart"/>
      <w:r>
        <w:t>нимательскую</w:t>
      </w:r>
      <w:proofErr w:type="spellEnd"/>
      <w:r>
        <w:t xml:space="preserve"> деятельность и отвечающими по его обязательствам своим имуществом, </w:t>
      </w:r>
      <w:proofErr w:type="spellStart"/>
      <w:r>
        <w:t>име</w:t>
      </w:r>
      <w:proofErr w:type="spellEnd"/>
      <w:r>
        <w:t xml:space="preserve">- </w:t>
      </w:r>
      <w:proofErr w:type="spellStart"/>
      <w:r>
        <w:t>ется</w:t>
      </w:r>
      <w:proofErr w:type="spellEnd"/>
      <w:r>
        <w:t xml:space="preserve"> один или несколько участников, связанных с его деятельностью, в пределах сумм, вне-</w:t>
      </w:r>
      <w:r>
        <w:t xml:space="preserve"> сенных ими вкладов, и не принимающих участие в осуществлении предпринимательской</w:t>
      </w:r>
    </w:p>
    <w:p w:rsidR="007902AF" w:rsidRDefault="00627ADB">
      <w:r>
        <w:lastRenderedPageBreak/>
        <w:t>деятельности:</w:t>
      </w:r>
    </w:p>
    <w:p w:rsidR="007902AF" w:rsidRDefault="007902AF">
      <w:pPr>
        <w:jc w:val="both"/>
      </w:pPr>
    </w:p>
    <w:p w:rsidR="007902AF" w:rsidRDefault="00627ADB">
      <w:pPr>
        <w:jc w:val="both"/>
      </w:pPr>
      <w:r>
        <w:tab/>
      </w:r>
      <w:r>
        <w:tab/>
        <w:t>Задание № 5.</w:t>
      </w:r>
    </w:p>
    <w:p w:rsidR="007902AF" w:rsidRDefault="00627ADB">
      <w:pPr>
        <w:jc w:val="both"/>
      </w:pPr>
      <w:r>
        <w:t xml:space="preserve">Форма ведения бизнеса, когда каждый из участников вносит определенный вклад в </w:t>
      </w:r>
      <w:proofErr w:type="gramStart"/>
      <w:r>
        <w:t xml:space="preserve">устав- </w:t>
      </w:r>
      <w:proofErr w:type="spellStart"/>
      <w:r>
        <w:t>ный</w:t>
      </w:r>
      <w:proofErr w:type="spellEnd"/>
      <w:proofErr w:type="gramEnd"/>
      <w:r>
        <w:t xml:space="preserve"> капитал предприятия и получает определенную долю в этом</w:t>
      </w:r>
      <w:r>
        <w:t xml:space="preserve"> капитале. Его </w:t>
      </w:r>
      <w:proofErr w:type="gramStart"/>
      <w:r>
        <w:t xml:space="preserve">ответствен- </w:t>
      </w:r>
      <w:proofErr w:type="spellStart"/>
      <w:r>
        <w:t>ность</w:t>
      </w:r>
      <w:proofErr w:type="spellEnd"/>
      <w:proofErr w:type="gramEnd"/>
      <w:r>
        <w:t xml:space="preserve"> по долгам предприятия в дальнейшем ограничивается его вкладом:</w:t>
      </w:r>
    </w:p>
    <w:p w:rsidR="007902AF" w:rsidRDefault="007902AF">
      <w:pPr>
        <w:jc w:val="both"/>
      </w:pPr>
    </w:p>
    <w:p w:rsidR="007902AF" w:rsidRDefault="00627ADB">
      <w:pPr>
        <w:jc w:val="both"/>
      </w:pPr>
      <w:r>
        <w:tab/>
      </w:r>
      <w:r>
        <w:tab/>
        <w:t>Задание №6</w:t>
      </w:r>
    </w:p>
    <w:p w:rsidR="007902AF" w:rsidRDefault="00627ADB">
      <w:pPr>
        <w:jc w:val="both"/>
      </w:pPr>
      <w:r>
        <w:t>Упорядоченная совокупность всех процессов, через которые проходит изделие от начала до окончания своего изготовления:</w:t>
      </w:r>
    </w:p>
    <w:p w:rsidR="007902AF" w:rsidRDefault="007902AF">
      <w:pPr>
        <w:ind w:left="851" w:hanging="851"/>
        <w:jc w:val="both"/>
      </w:pPr>
    </w:p>
    <w:p w:rsidR="007902AF" w:rsidRDefault="00627ADB">
      <w:pPr>
        <w:jc w:val="both"/>
      </w:pPr>
      <w:r>
        <w:tab/>
      </w:r>
      <w:r>
        <w:tab/>
        <w:t>Задание №7</w:t>
      </w:r>
    </w:p>
    <w:p w:rsidR="007902AF" w:rsidRDefault="00627ADB">
      <w:pPr>
        <w:jc w:val="both"/>
      </w:pPr>
      <w:r>
        <w:t>Состав</w:t>
      </w:r>
      <w:r>
        <w:rPr>
          <w:spacing w:val="-7"/>
        </w:rPr>
        <w:t xml:space="preserve"> </w:t>
      </w:r>
      <w:r>
        <w:t>произво</w:t>
      </w:r>
      <w:r>
        <w:t>дственных</w:t>
      </w:r>
      <w:r>
        <w:rPr>
          <w:spacing w:val="-1"/>
        </w:rPr>
        <w:t xml:space="preserve"> </w:t>
      </w:r>
      <w:r>
        <w:t>подразделений</w:t>
      </w:r>
      <w:r>
        <w:rPr>
          <w:spacing w:val="-6"/>
        </w:rPr>
        <w:t xml:space="preserve"> </w:t>
      </w:r>
      <w:r>
        <w:t>предприятия</w:t>
      </w:r>
      <w:r>
        <w:rPr>
          <w:spacing w:val="-6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связей</w:t>
      </w:r>
      <w:r>
        <w:rPr>
          <w:spacing w:val="-3"/>
        </w:rPr>
        <w:t xml:space="preserve"> </w:t>
      </w:r>
      <w:r>
        <w:t>между</w:t>
      </w:r>
      <w:r>
        <w:rPr>
          <w:spacing w:val="-8"/>
        </w:rPr>
        <w:t xml:space="preserve"> </w:t>
      </w:r>
      <w:r>
        <w:rPr>
          <w:spacing w:val="-2"/>
        </w:rPr>
        <w:t>ними:</w:t>
      </w:r>
    </w:p>
    <w:p w:rsidR="007902AF" w:rsidRDefault="007902AF">
      <w:pPr>
        <w:jc w:val="both"/>
      </w:pPr>
    </w:p>
    <w:p w:rsidR="007902AF" w:rsidRDefault="00627ADB">
      <w:pPr>
        <w:jc w:val="both"/>
      </w:pPr>
      <w:r>
        <w:tab/>
      </w:r>
      <w:r>
        <w:tab/>
        <w:t>Задание №8</w:t>
      </w:r>
    </w:p>
    <w:p w:rsidR="007902AF" w:rsidRDefault="00627ADB">
      <w:pPr>
        <w:jc w:val="both"/>
      </w:pPr>
      <w:r>
        <w:t>Состав</w:t>
      </w:r>
      <w:r>
        <w:rPr>
          <w:spacing w:val="-5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взаимосвязи</w:t>
      </w:r>
      <w:r>
        <w:rPr>
          <w:spacing w:val="-2"/>
        </w:rPr>
        <w:t xml:space="preserve"> </w:t>
      </w:r>
      <w:r>
        <w:t>отделов,</w:t>
      </w:r>
      <w:r>
        <w:rPr>
          <w:spacing w:val="-3"/>
        </w:rPr>
        <w:t xml:space="preserve"> </w:t>
      </w:r>
      <w:r>
        <w:t>служб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подразделений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аппарате</w:t>
      </w:r>
      <w:r>
        <w:rPr>
          <w:spacing w:val="-2"/>
        </w:rPr>
        <w:t xml:space="preserve"> управления:</w:t>
      </w:r>
    </w:p>
    <w:p w:rsidR="007902AF" w:rsidRDefault="00627ADB">
      <w:pPr>
        <w:jc w:val="both"/>
      </w:pPr>
      <w:r>
        <w:t>организационная</w:t>
      </w:r>
      <w:r>
        <w:rPr>
          <w:spacing w:val="-8"/>
        </w:rPr>
        <w:t xml:space="preserve"> </w:t>
      </w:r>
      <w:r>
        <w:rPr>
          <w:spacing w:val="-2"/>
        </w:rPr>
        <w:t>структура</w:t>
      </w:r>
    </w:p>
    <w:p w:rsidR="007902AF" w:rsidRDefault="007902AF">
      <w:pPr>
        <w:jc w:val="both"/>
      </w:pPr>
    </w:p>
    <w:p w:rsidR="007902AF" w:rsidRDefault="00627ADB">
      <w:pPr>
        <w:jc w:val="both"/>
      </w:pPr>
      <w:r>
        <w:tab/>
      </w:r>
      <w:r>
        <w:tab/>
        <w:t>Задание №9</w:t>
      </w:r>
    </w:p>
    <w:p w:rsidR="007902AF" w:rsidRDefault="00627ADB">
      <w:pPr>
        <w:jc w:val="both"/>
      </w:pPr>
      <w:r>
        <w:t xml:space="preserve">Расчленение производственного процесса на составные части и </w:t>
      </w:r>
      <w:r>
        <w:t>закрепление за каждым подразделением предприятия строго ограниченной номенклатуры работ называется принципом:</w:t>
      </w:r>
    </w:p>
    <w:p w:rsidR="007902AF" w:rsidRDefault="007902AF">
      <w:pPr>
        <w:jc w:val="both"/>
      </w:pPr>
    </w:p>
    <w:p w:rsidR="007902AF" w:rsidRDefault="00627ADB">
      <w:pPr>
        <w:jc w:val="both"/>
      </w:pPr>
      <w:r>
        <w:tab/>
      </w:r>
      <w:r>
        <w:tab/>
        <w:t>Задание №10</w:t>
      </w:r>
    </w:p>
    <w:p w:rsidR="007902AF" w:rsidRDefault="00627ADB">
      <w:pPr>
        <w:jc w:val="both"/>
      </w:pPr>
      <w:r>
        <w:t>Максимальное сокращение перерывов между операциями соответствует принципу:</w:t>
      </w:r>
    </w:p>
    <w:p w:rsidR="007902AF" w:rsidRDefault="007902AF">
      <w:pPr>
        <w:ind w:firstLine="709"/>
        <w:jc w:val="both"/>
        <w:rPr>
          <w:b/>
          <w:i/>
        </w:rPr>
      </w:pPr>
    </w:p>
    <w:p w:rsidR="007902AF" w:rsidRDefault="00627ADB">
      <w:pPr>
        <w:ind w:firstLine="709"/>
        <w:jc w:val="both"/>
        <w:rPr>
          <w:b/>
          <w:i/>
        </w:rPr>
      </w:pPr>
      <w:r>
        <w:rPr>
          <w:b/>
          <w:i/>
        </w:rPr>
        <w:tab/>
      </w:r>
      <w:r>
        <w:rPr>
          <w:b/>
          <w:i/>
        </w:rPr>
        <w:t xml:space="preserve">Проверяемая компетенция: ПК 4.2 </w:t>
      </w:r>
    </w:p>
    <w:p w:rsidR="007902AF" w:rsidRDefault="007902AF">
      <w:pPr>
        <w:ind w:firstLine="709"/>
        <w:jc w:val="both"/>
        <w:rPr>
          <w:b/>
          <w:i/>
        </w:rPr>
      </w:pPr>
    </w:p>
    <w:p w:rsidR="007902AF" w:rsidRDefault="00627ADB">
      <w:pPr>
        <w:ind w:firstLine="709"/>
        <w:jc w:val="center"/>
      </w:pPr>
      <w:r>
        <w:t>Перечень заданий закрытого типа (тесты)</w:t>
      </w:r>
    </w:p>
    <w:p w:rsidR="007902AF" w:rsidRDefault="007902AF">
      <w:pPr>
        <w:ind w:firstLine="709"/>
      </w:pPr>
    </w:p>
    <w:p w:rsidR="007902AF" w:rsidRDefault="00627ADB">
      <w:pPr>
        <w:ind w:firstLine="709"/>
      </w:pPr>
      <w:r>
        <w:t>Задание № 1.</w:t>
      </w:r>
    </w:p>
    <w:p w:rsidR="007902AF" w:rsidRDefault="00627ADB">
      <w:pPr>
        <w:rPr>
          <w:b/>
        </w:rPr>
      </w:pPr>
      <w:r>
        <w:rPr>
          <w:b/>
        </w:rPr>
        <w:t>Равномерный выпуск продукции соответствует принципу:</w:t>
      </w:r>
    </w:p>
    <w:p w:rsidR="007902AF" w:rsidRDefault="00627ADB">
      <w:r>
        <w:t>а. специализации;</w:t>
      </w:r>
    </w:p>
    <w:p w:rsidR="007902AF" w:rsidRDefault="00627ADB">
      <w:r>
        <w:t>б. непрерывности;</w:t>
      </w:r>
    </w:p>
    <w:p w:rsidR="007902AF" w:rsidRDefault="00627ADB">
      <w:r>
        <w:t>в. пропорциональности;</w:t>
      </w:r>
    </w:p>
    <w:p w:rsidR="007902AF" w:rsidRDefault="00627ADB">
      <w:r>
        <w:t>г. ритмичности.</w:t>
      </w:r>
    </w:p>
    <w:p w:rsidR="007902AF" w:rsidRDefault="007902AF">
      <w:pPr>
        <w:jc w:val="both"/>
      </w:pPr>
    </w:p>
    <w:p w:rsidR="007902AF" w:rsidRDefault="00627ADB">
      <w:pPr>
        <w:jc w:val="both"/>
      </w:pPr>
      <w:r>
        <w:tab/>
        <w:t>Задание № 2.</w:t>
      </w:r>
    </w:p>
    <w:p w:rsidR="007902AF" w:rsidRDefault="00627ADB">
      <w:pPr>
        <w:jc w:val="both"/>
        <w:rPr>
          <w:b/>
        </w:rPr>
      </w:pPr>
      <w:r>
        <w:rPr>
          <w:b/>
        </w:rPr>
        <w:t xml:space="preserve">Обеспечение определенных </w:t>
      </w:r>
      <w:r>
        <w:rPr>
          <w:b/>
        </w:rPr>
        <w:t>количественных соотношений в производительности на всех стадиях изготовления продукции соответствует принципу:</w:t>
      </w:r>
    </w:p>
    <w:p w:rsidR="007902AF" w:rsidRDefault="00627ADB">
      <w:r>
        <w:t>а. специализации;</w:t>
      </w:r>
    </w:p>
    <w:p w:rsidR="007902AF" w:rsidRDefault="00627ADB">
      <w:r>
        <w:t>б. непрерывности;</w:t>
      </w:r>
    </w:p>
    <w:p w:rsidR="007902AF" w:rsidRDefault="00627ADB">
      <w:r>
        <w:t>в. пропорциональности;</w:t>
      </w:r>
    </w:p>
    <w:p w:rsidR="007902AF" w:rsidRDefault="00627ADB">
      <w:r>
        <w:t>г. ритмичности.</w:t>
      </w:r>
    </w:p>
    <w:p w:rsidR="007902AF" w:rsidRDefault="007902AF">
      <w:pPr>
        <w:jc w:val="both"/>
      </w:pPr>
    </w:p>
    <w:p w:rsidR="007902AF" w:rsidRDefault="00627ADB">
      <w:pPr>
        <w:jc w:val="both"/>
      </w:pPr>
      <w:r>
        <w:tab/>
        <w:t xml:space="preserve">Задание № 3. </w:t>
      </w:r>
    </w:p>
    <w:p w:rsidR="007902AF" w:rsidRDefault="00627ADB">
      <w:pPr>
        <w:rPr>
          <w:b/>
        </w:rPr>
      </w:pPr>
      <w:r>
        <w:rPr>
          <w:b/>
        </w:rPr>
        <w:t>Расположение подразделений предприятия по ходу управле</w:t>
      </w:r>
      <w:r>
        <w:rPr>
          <w:b/>
        </w:rPr>
        <w:t>нческих и производственных процессов соответствует принципу:</w:t>
      </w:r>
    </w:p>
    <w:p w:rsidR="007902AF" w:rsidRDefault="00627ADB">
      <w:r>
        <w:t>а. специализации;</w:t>
      </w:r>
    </w:p>
    <w:p w:rsidR="007902AF" w:rsidRDefault="00627ADB">
      <w:r>
        <w:t xml:space="preserve">б. </w:t>
      </w:r>
      <w:proofErr w:type="spellStart"/>
      <w:r>
        <w:t>прямоточности</w:t>
      </w:r>
      <w:proofErr w:type="spellEnd"/>
      <w:r>
        <w:t>;</w:t>
      </w:r>
    </w:p>
    <w:p w:rsidR="007902AF" w:rsidRDefault="00627ADB">
      <w:r>
        <w:t>в. пропорциональности;</w:t>
      </w:r>
    </w:p>
    <w:p w:rsidR="007902AF" w:rsidRDefault="00627ADB">
      <w:r>
        <w:t>г. ритмичности.</w:t>
      </w:r>
    </w:p>
    <w:p w:rsidR="007902AF" w:rsidRDefault="007902AF">
      <w:pPr>
        <w:spacing w:after="200"/>
        <w:ind w:left="360"/>
        <w:contextualSpacing/>
      </w:pPr>
    </w:p>
    <w:p w:rsidR="007902AF" w:rsidRDefault="00627ADB">
      <w:pPr>
        <w:spacing w:after="200"/>
        <w:ind w:left="360"/>
        <w:contextualSpacing/>
      </w:pPr>
      <w:r>
        <w:tab/>
        <w:t xml:space="preserve">Задание 4. </w:t>
      </w:r>
    </w:p>
    <w:p w:rsidR="007902AF" w:rsidRDefault="00627ADB">
      <w:pPr>
        <w:rPr>
          <w:b/>
        </w:rPr>
      </w:pPr>
      <w:r>
        <w:rPr>
          <w:b/>
        </w:rPr>
        <w:lastRenderedPageBreak/>
        <w:t xml:space="preserve">Ограничение многообразия применяемых на предприятии средств технологического оснащения, </w:t>
      </w:r>
      <w:r>
        <w:rPr>
          <w:b/>
        </w:rPr>
        <w:t>технологических процессов, методов и условий производства соответствует принципу:</w:t>
      </w:r>
    </w:p>
    <w:p w:rsidR="007902AF" w:rsidRDefault="00627ADB">
      <w:r>
        <w:t>а. унификации;</w:t>
      </w:r>
    </w:p>
    <w:p w:rsidR="007902AF" w:rsidRDefault="00627ADB">
      <w:r>
        <w:t xml:space="preserve">б. </w:t>
      </w:r>
      <w:proofErr w:type="spellStart"/>
      <w:r>
        <w:t>прямоточности</w:t>
      </w:r>
      <w:proofErr w:type="spellEnd"/>
      <w:r>
        <w:t>;</w:t>
      </w:r>
    </w:p>
    <w:p w:rsidR="007902AF" w:rsidRDefault="00627ADB">
      <w:r>
        <w:t>в. пропорциональности;</w:t>
      </w:r>
    </w:p>
    <w:p w:rsidR="007902AF" w:rsidRDefault="00627ADB">
      <w:r>
        <w:t>г. ритмичности.</w:t>
      </w:r>
    </w:p>
    <w:p w:rsidR="007902AF" w:rsidRDefault="007902AF">
      <w:pPr>
        <w:ind w:firstLine="709"/>
        <w:jc w:val="both"/>
      </w:pPr>
    </w:p>
    <w:p w:rsidR="007902AF" w:rsidRDefault="00627ADB">
      <w:pPr>
        <w:ind w:firstLine="709"/>
        <w:jc w:val="both"/>
      </w:pPr>
      <w:r>
        <w:t>Задание № 5.</w:t>
      </w:r>
    </w:p>
    <w:p w:rsidR="007902AF" w:rsidRDefault="00627ADB">
      <w:pPr>
        <w:rPr>
          <w:b/>
        </w:rPr>
      </w:pPr>
      <w:r>
        <w:rPr>
          <w:b/>
        </w:rPr>
        <w:t xml:space="preserve">Структура, которая образуется в результате построения аппарата управления только из </w:t>
      </w:r>
      <w:r>
        <w:rPr>
          <w:b/>
        </w:rPr>
        <w:t>взаимоподчиненных органов в виде иерархической лестницы:</w:t>
      </w:r>
    </w:p>
    <w:p w:rsidR="007902AF" w:rsidRDefault="00627ADB">
      <w:r>
        <w:t>а. штабная;</w:t>
      </w:r>
    </w:p>
    <w:p w:rsidR="007902AF" w:rsidRDefault="00627ADB">
      <w:r>
        <w:t>б. линейная;</w:t>
      </w:r>
    </w:p>
    <w:p w:rsidR="007902AF" w:rsidRDefault="00627ADB">
      <w:r>
        <w:t>в. функциональная;</w:t>
      </w:r>
    </w:p>
    <w:p w:rsidR="007902AF" w:rsidRDefault="00627ADB">
      <w:r>
        <w:t>г. матричная.</w:t>
      </w:r>
    </w:p>
    <w:p w:rsidR="007902AF" w:rsidRDefault="00627ADB">
      <w:pPr>
        <w:ind w:firstLine="709"/>
        <w:jc w:val="center"/>
      </w:pPr>
      <w:r>
        <w:tab/>
      </w:r>
    </w:p>
    <w:p w:rsidR="007902AF" w:rsidRDefault="00627ADB">
      <w:pPr>
        <w:ind w:firstLine="709"/>
        <w:jc w:val="center"/>
      </w:pPr>
      <w:r>
        <w:t>Перечень заданий открытого типа</w:t>
      </w:r>
    </w:p>
    <w:p w:rsidR="007902AF" w:rsidRDefault="007902AF">
      <w:pPr>
        <w:ind w:firstLine="709"/>
        <w:jc w:val="both"/>
      </w:pPr>
    </w:p>
    <w:p w:rsidR="007902AF" w:rsidRDefault="00627ADB">
      <w:pPr>
        <w:jc w:val="both"/>
      </w:pPr>
      <w:r>
        <w:rPr>
          <w:b/>
        </w:rPr>
        <w:tab/>
      </w:r>
      <w:r>
        <w:rPr>
          <w:b/>
        </w:rPr>
        <w:tab/>
      </w:r>
      <w:r>
        <w:t>Задание № 1.</w:t>
      </w:r>
    </w:p>
    <w:p w:rsidR="007902AF" w:rsidRDefault="00627ADB">
      <w:pPr>
        <w:jc w:val="both"/>
        <w:rPr>
          <w:sz w:val="22"/>
        </w:rPr>
      </w:pPr>
      <w:r>
        <w:tab/>
      </w:r>
      <w:r>
        <w:t>Структура</w:t>
      </w:r>
      <w:r>
        <w:rPr>
          <w:spacing w:val="-1"/>
        </w:rPr>
        <w:t xml:space="preserve"> </w:t>
      </w:r>
      <w:r>
        <w:t>управления,</w:t>
      </w:r>
      <w:r>
        <w:rPr>
          <w:spacing w:val="-4"/>
        </w:rPr>
        <w:t xml:space="preserve"> </w:t>
      </w:r>
      <w:r>
        <w:t>при</w:t>
      </w:r>
      <w:r>
        <w:rPr>
          <w:spacing w:val="-6"/>
        </w:rPr>
        <w:t xml:space="preserve"> </w:t>
      </w:r>
      <w:r>
        <w:t>которой</w:t>
      </w:r>
      <w:r>
        <w:rPr>
          <w:spacing w:val="-4"/>
        </w:rPr>
        <w:t xml:space="preserve"> </w:t>
      </w:r>
      <w:r>
        <w:t>предполагается</w:t>
      </w:r>
      <w:r>
        <w:rPr>
          <w:spacing w:val="-2"/>
        </w:rPr>
        <w:t xml:space="preserve"> </w:t>
      </w:r>
      <w:r>
        <w:t>создание</w:t>
      </w:r>
      <w:r>
        <w:rPr>
          <w:spacing w:val="-5"/>
        </w:rPr>
        <w:t xml:space="preserve"> </w:t>
      </w:r>
      <w:r>
        <w:t>подразделений</w:t>
      </w:r>
      <w:r>
        <w:rPr>
          <w:spacing w:val="-4"/>
        </w:rPr>
        <w:t xml:space="preserve"> </w:t>
      </w:r>
      <w:r>
        <w:t>для</w:t>
      </w:r>
      <w:r>
        <w:rPr>
          <w:spacing w:val="-4"/>
        </w:rPr>
        <w:t xml:space="preserve"> </w:t>
      </w:r>
      <w:proofErr w:type="spellStart"/>
      <w:proofErr w:type="gramStart"/>
      <w:r>
        <w:t>выпол</w:t>
      </w:r>
      <w:proofErr w:type="spellEnd"/>
      <w:r>
        <w:t>- нения</w:t>
      </w:r>
      <w:proofErr w:type="gramEnd"/>
      <w:r>
        <w:t xml:space="preserve"> о</w:t>
      </w:r>
      <w:r>
        <w:t>пределенных функций на всех уровнях управления:</w:t>
      </w:r>
    </w:p>
    <w:p w:rsidR="007902AF" w:rsidRDefault="007902AF">
      <w:pPr>
        <w:keepNext/>
        <w:keepLines/>
        <w:jc w:val="center"/>
        <w:outlineLvl w:val="3"/>
      </w:pPr>
    </w:p>
    <w:p w:rsidR="007902AF" w:rsidRDefault="00627ADB">
      <w:pPr>
        <w:jc w:val="both"/>
      </w:pPr>
      <w:r>
        <w:rPr>
          <w:b/>
        </w:rPr>
        <w:tab/>
      </w:r>
      <w:r>
        <w:rPr>
          <w:b/>
        </w:rPr>
        <w:tab/>
      </w:r>
      <w:r>
        <w:t>Задание № 2</w:t>
      </w:r>
    </w:p>
    <w:p w:rsidR="007902AF" w:rsidRDefault="00627ADB">
      <w:pPr>
        <w:jc w:val="both"/>
      </w:pPr>
      <w:r>
        <w:tab/>
      </w:r>
      <w:r>
        <w:tab/>
        <w:t>Структура управления, предполагающая образование в помощь линейным руководителям специализированных функциональных подразделений-штабов для решения определенных задач:</w:t>
      </w:r>
    </w:p>
    <w:p w:rsidR="007902AF" w:rsidRDefault="007902AF">
      <w:pPr>
        <w:jc w:val="both"/>
      </w:pPr>
    </w:p>
    <w:p w:rsidR="007902AF" w:rsidRDefault="00627ADB">
      <w:pPr>
        <w:jc w:val="both"/>
      </w:pPr>
      <w:r>
        <w:tab/>
      </w:r>
      <w:r>
        <w:tab/>
        <w:t>Задание № 3.</w:t>
      </w:r>
    </w:p>
    <w:p w:rsidR="007902AF" w:rsidRDefault="00627ADB">
      <w:pPr>
        <w:jc w:val="both"/>
      </w:pPr>
      <w:r>
        <w:tab/>
      </w:r>
      <w:r>
        <w:tab/>
      </w:r>
      <w:r>
        <w:t>Структура, представляющая собой решетчатую организацию, построенную на принципе двойного подчинения исполнителей: с одной стороны, непосредственному руководителю функциональной службы, с другой - руководителю проекта:</w:t>
      </w:r>
    </w:p>
    <w:p w:rsidR="007902AF" w:rsidRDefault="007902AF">
      <w:pPr>
        <w:jc w:val="both"/>
      </w:pPr>
    </w:p>
    <w:p w:rsidR="007902AF" w:rsidRDefault="00627ADB">
      <w:pPr>
        <w:jc w:val="both"/>
      </w:pPr>
      <w:r>
        <w:tab/>
      </w:r>
      <w:r>
        <w:tab/>
        <w:t>Задание № 4.</w:t>
      </w:r>
    </w:p>
    <w:p w:rsidR="007902AF" w:rsidRDefault="00627ADB">
      <w:pPr>
        <w:jc w:val="both"/>
      </w:pPr>
      <w:r>
        <w:tab/>
        <w:t>Официально устанавлив</w:t>
      </w:r>
      <w:r>
        <w:t xml:space="preserve">аемый государством минимальный размер заработной платы называется  </w:t>
      </w:r>
    </w:p>
    <w:p w:rsidR="007902AF" w:rsidRDefault="007902AF">
      <w:pPr>
        <w:jc w:val="both"/>
      </w:pPr>
    </w:p>
    <w:p w:rsidR="007902AF" w:rsidRDefault="00627ADB">
      <w:pPr>
        <w:jc w:val="both"/>
      </w:pPr>
      <w:r>
        <w:tab/>
      </w:r>
      <w:r>
        <w:tab/>
        <w:t>Задание № 5.</w:t>
      </w:r>
    </w:p>
    <w:p w:rsidR="007902AF" w:rsidRDefault="00627ADB">
      <w:pPr>
        <w:jc w:val="both"/>
      </w:pPr>
      <w:r>
        <w:tab/>
        <w:t xml:space="preserve">Структура, характеризующаяся выделением в составе организации практически </w:t>
      </w:r>
      <w:proofErr w:type="spellStart"/>
      <w:proofErr w:type="gramStart"/>
      <w:r>
        <w:t>самостоя</w:t>
      </w:r>
      <w:proofErr w:type="spellEnd"/>
      <w:r>
        <w:t>- тельных</w:t>
      </w:r>
      <w:proofErr w:type="gramEnd"/>
      <w:r>
        <w:t xml:space="preserve"> единиц – «дивизионов» - по продукту, потребителям, рынкам сбыта:</w:t>
      </w:r>
    </w:p>
    <w:p w:rsidR="007902AF" w:rsidRDefault="007902AF">
      <w:pPr>
        <w:jc w:val="both"/>
      </w:pPr>
    </w:p>
    <w:p w:rsidR="007902AF" w:rsidRDefault="00627ADB">
      <w:pPr>
        <w:jc w:val="both"/>
      </w:pPr>
      <w:r>
        <w:tab/>
      </w:r>
      <w:r>
        <w:tab/>
        <w:t>Задание №6</w:t>
      </w:r>
    </w:p>
    <w:p w:rsidR="007902AF" w:rsidRDefault="00627ADB">
      <w:pPr>
        <w:jc w:val="both"/>
      </w:pPr>
      <w:r>
        <w:tab/>
        <w:t xml:space="preserve">Совокупность средств (вкладов, взносов, долей) собственников в имущество предприятия при его создании для обеспечения его деятельности в размерах, определенных </w:t>
      </w:r>
      <w:proofErr w:type="gramStart"/>
      <w:r>
        <w:t xml:space="preserve">учредитель- </w:t>
      </w:r>
      <w:proofErr w:type="spellStart"/>
      <w:r>
        <w:t>ными</w:t>
      </w:r>
      <w:proofErr w:type="spellEnd"/>
      <w:proofErr w:type="gramEnd"/>
      <w:r>
        <w:t xml:space="preserve"> документами:</w:t>
      </w:r>
    </w:p>
    <w:p w:rsidR="007902AF" w:rsidRDefault="00627ADB">
      <w:pPr>
        <w:jc w:val="both"/>
      </w:pPr>
      <w:r>
        <w:tab/>
      </w:r>
      <w:r>
        <w:tab/>
      </w:r>
    </w:p>
    <w:p w:rsidR="007902AF" w:rsidRDefault="00627ADB">
      <w:pPr>
        <w:jc w:val="both"/>
      </w:pPr>
      <w:r>
        <w:tab/>
      </w:r>
      <w:r>
        <w:tab/>
        <w:t>Задание №7</w:t>
      </w:r>
    </w:p>
    <w:p w:rsidR="007902AF" w:rsidRDefault="00627ADB">
      <w:pPr>
        <w:jc w:val="both"/>
      </w:pPr>
      <w:r>
        <w:tab/>
        <w:t>Процесс перенесения стоимости основных фондов на</w:t>
      </w:r>
      <w:r>
        <w:t xml:space="preserve"> себестоимость изготовляемой продукции;</w:t>
      </w:r>
    </w:p>
    <w:p w:rsidR="007902AF" w:rsidRDefault="00627ADB">
      <w:pPr>
        <w:jc w:val="both"/>
      </w:pPr>
      <w:r>
        <w:t>Амортизация</w:t>
      </w:r>
    </w:p>
    <w:p w:rsidR="007902AF" w:rsidRDefault="007902AF">
      <w:pPr>
        <w:jc w:val="both"/>
      </w:pPr>
    </w:p>
    <w:p w:rsidR="007902AF" w:rsidRDefault="00627ADB">
      <w:pPr>
        <w:jc w:val="both"/>
      </w:pPr>
      <w:r>
        <w:tab/>
      </w:r>
      <w:r>
        <w:tab/>
        <w:t>Задание №8</w:t>
      </w:r>
    </w:p>
    <w:p w:rsidR="007902AF" w:rsidRDefault="00627ADB">
      <w:pPr>
        <w:jc w:val="both"/>
      </w:pPr>
      <w:r>
        <w:tab/>
      </w:r>
      <w:r>
        <w:tab/>
        <w:t xml:space="preserve">Потеря основными фондами технических свойств и характеристик в результате </w:t>
      </w:r>
      <w:proofErr w:type="gramStart"/>
      <w:r>
        <w:t xml:space="preserve">экс- </w:t>
      </w:r>
      <w:proofErr w:type="spellStart"/>
      <w:r>
        <w:t>плуатации</w:t>
      </w:r>
      <w:proofErr w:type="spellEnd"/>
      <w:proofErr w:type="gramEnd"/>
      <w:r>
        <w:t>, атмосферных воздействий, условий хранения называется</w:t>
      </w:r>
    </w:p>
    <w:p w:rsidR="007902AF" w:rsidRDefault="007902AF">
      <w:pPr>
        <w:jc w:val="both"/>
      </w:pPr>
    </w:p>
    <w:p w:rsidR="007902AF" w:rsidRDefault="00627ADB">
      <w:pPr>
        <w:jc w:val="both"/>
      </w:pPr>
      <w:r>
        <w:tab/>
      </w:r>
      <w:r>
        <w:tab/>
        <w:t>Задание №9</w:t>
      </w:r>
    </w:p>
    <w:p w:rsidR="007902AF" w:rsidRDefault="00627ADB">
      <w:pPr>
        <w:jc w:val="both"/>
      </w:pPr>
      <w:r>
        <w:tab/>
        <w:t>Соотношение</w:t>
      </w:r>
      <w:r>
        <w:rPr>
          <w:spacing w:val="-7"/>
        </w:rPr>
        <w:t xml:space="preserve"> </w:t>
      </w:r>
      <w:r>
        <w:t>различных</w:t>
      </w:r>
      <w:r>
        <w:rPr>
          <w:spacing w:val="-4"/>
        </w:rPr>
        <w:t xml:space="preserve"> </w:t>
      </w:r>
      <w:r>
        <w:t>категорий</w:t>
      </w:r>
      <w:r>
        <w:rPr>
          <w:spacing w:val="-5"/>
        </w:rPr>
        <w:t xml:space="preserve"> </w:t>
      </w:r>
      <w:r>
        <w:t>работников</w:t>
      </w:r>
      <w:r>
        <w:rPr>
          <w:spacing w:val="-4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их</w:t>
      </w:r>
      <w:r>
        <w:rPr>
          <w:spacing w:val="-4"/>
        </w:rPr>
        <w:t xml:space="preserve"> </w:t>
      </w:r>
      <w:r>
        <w:t>общей</w:t>
      </w:r>
      <w:r>
        <w:rPr>
          <w:spacing w:val="-3"/>
        </w:rPr>
        <w:t xml:space="preserve"> </w:t>
      </w:r>
      <w:r>
        <w:rPr>
          <w:spacing w:val="-2"/>
        </w:rPr>
        <w:t>численности называется</w:t>
      </w:r>
    </w:p>
    <w:p w:rsidR="007902AF" w:rsidRDefault="00627ADB">
      <w:pPr>
        <w:jc w:val="both"/>
      </w:pPr>
      <w:r>
        <w:tab/>
      </w:r>
    </w:p>
    <w:p w:rsidR="007902AF" w:rsidRDefault="00627ADB">
      <w:pPr>
        <w:jc w:val="both"/>
      </w:pPr>
      <w:r>
        <w:tab/>
      </w:r>
      <w:r>
        <w:tab/>
        <w:t>Задание №10</w:t>
      </w:r>
    </w:p>
    <w:p w:rsidR="007902AF" w:rsidRDefault="00627ADB">
      <w:pPr>
        <w:jc w:val="both"/>
      </w:pPr>
      <w:r>
        <w:tab/>
      </w:r>
      <w:r>
        <w:t xml:space="preserve">Работники промышленно-производственного персонала подразделяются на две основные </w:t>
      </w:r>
      <w:r>
        <w:rPr>
          <w:spacing w:val="-2"/>
        </w:rPr>
        <w:t>группы:</w:t>
      </w:r>
    </w:p>
    <w:p w:rsidR="007902AF" w:rsidRDefault="007902AF">
      <w:pPr>
        <w:jc w:val="both"/>
        <w:rPr>
          <w:b/>
          <w:i/>
        </w:rPr>
      </w:pPr>
    </w:p>
    <w:p w:rsidR="007902AF" w:rsidRDefault="00627ADB">
      <w:pPr>
        <w:pStyle w:val="aa"/>
        <w:numPr>
          <w:ilvl w:val="0"/>
          <w:numId w:val="3"/>
        </w:numPr>
        <w:spacing w:after="39" w:line="360" w:lineRule="auto"/>
        <w:ind w:right="62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КРИТЕРИИ ОЦЕНКИ</w:t>
      </w:r>
    </w:p>
    <w:p w:rsidR="007902AF" w:rsidRDefault="00627ADB">
      <w:pPr>
        <w:ind w:firstLine="567"/>
        <w:jc w:val="both"/>
      </w:pPr>
      <w:r>
        <w:t>В ОПК СТИ НИТУ «МИСИС»</w:t>
      </w:r>
      <w:r>
        <w:t xml:space="preserve"> для обучающихся по образовательным программам среднего профессионального образования применяется пятибалльная шкала оценки знаний, умений, практического опыта. </w:t>
      </w:r>
    </w:p>
    <w:p w:rsidR="007902AF" w:rsidRDefault="00627ADB">
      <w:pPr>
        <w:ind w:firstLine="567"/>
        <w:jc w:val="right"/>
      </w:pPr>
      <w:r>
        <w:t>Таблица 3</w:t>
      </w:r>
    </w:p>
    <w:tbl>
      <w:tblPr>
        <w:tblW w:w="0" w:type="auto"/>
        <w:tblInd w:w="15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06"/>
        <w:gridCol w:w="709"/>
        <w:gridCol w:w="8646"/>
      </w:tblGrid>
      <w:tr w:rsidR="007902AF">
        <w:trPr>
          <w:trHeight w:val="570"/>
        </w:trPr>
        <w:tc>
          <w:tcPr>
            <w:tcW w:w="15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2AF" w:rsidRDefault="00627ADB">
            <w:pPr>
              <w:contextualSpacing/>
              <w:jc w:val="center"/>
            </w:pPr>
            <w:r>
              <w:rPr>
                <w:b/>
              </w:rPr>
              <w:t>Шкалы оценивания</w:t>
            </w:r>
          </w:p>
        </w:tc>
        <w:tc>
          <w:tcPr>
            <w:tcW w:w="86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2AF" w:rsidRDefault="007902AF">
            <w:pPr>
              <w:contextualSpacing/>
              <w:jc w:val="center"/>
            </w:pPr>
          </w:p>
          <w:p w:rsidR="007902AF" w:rsidRDefault="007902AF">
            <w:pPr>
              <w:contextualSpacing/>
              <w:jc w:val="center"/>
            </w:pPr>
          </w:p>
          <w:p w:rsidR="007902AF" w:rsidRDefault="00627ADB">
            <w:pPr>
              <w:contextualSpacing/>
              <w:jc w:val="center"/>
              <w:rPr>
                <w:b/>
              </w:rPr>
            </w:pPr>
            <w:r>
              <w:rPr>
                <w:b/>
              </w:rPr>
              <w:t xml:space="preserve">Критерии оценивания </w:t>
            </w:r>
          </w:p>
        </w:tc>
      </w:tr>
      <w:tr w:rsidR="007902AF">
        <w:trPr>
          <w:trHeight w:val="1835"/>
        </w:trPr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7902AF" w:rsidRDefault="00627ADB">
            <w:pPr>
              <w:ind w:left="113" w:right="113"/>
              <w:contextualSpacing/>
              <w:rPr>
                <w:rFonts w:ascii="Arial Unicode MS" w:hAnsi="Arial Unicode MS"/>
                <w:b/>
              </w:rPr>
            </w:pPr>
            <w:r>
              <w:rPr>
                <w:b/>
              </w:rPr>
              <w:t>пятибалльная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7902AF" w:rsidRDefault="00627ADB">
            <w:pPr>
              <w:ind w:left="113" w:right="113"/>
              <w:rPr>
                <w:b/>
              </w:rPr>
            </w:pPr>
            <w:r>
              <w:rPr>
                <w:b/>
              </w:rPr>
              <w:t>зачет</w:t>
            </w:r>
          </w:p>
        </w:tc>
        <w:tc>
          <w:tcPr>
            <w:tcW w:w="86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2AF" w:rsidRDefault="007902AF"/>
        </w:tc>
      </w:tr>
      <w:tr w:rsidR="007902AF">
        <w:trPr>
          <w:trHeight w:val="1858"/>
        </w:trPr>
        <w:tc>
          <w:tcPr>
            <w:tcW w:w="15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7902AF" w:rsidRDefault="00627ADB">
            <w:pPr>
              <w:contextualSpacing/>
              <w:jc w:val="center"/>
              <w:rPr>
                <w:sz w:val="20"/>
              </w:rPr>
            </w:pPr>
            <w:r>
              <w:rPr>
                <w:sz w:val="20"/>
              </w:rPr>
              <w:t xml:space="preserve">«Отлично» - 5 </w:t>
            </w:r>
            <w:r>
              <w:rPr>
                <w:sz w:val="20"/>
              </w:rPr>
              <w:t>баллов</w:t>
            </w:r>
          </w:p>
        </w:tc>
        <w:tc>
          <w:tcPr>
            <w:tcW w:w="8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2AF" w:rsidRDefault="00627ADB">
            <w:pPr>
              <w:contextualSpacing/>
              <w:jc w:val="both"/>
            </w:pPr>
            <w:r>
              <w:t>Показывает высокий уровень сформированности компетенций, т.е.:</w:t>
            </w:r>
          </w:p>
          <w:p w:rsidR="007902AF" w:rsidRDefault="00627ADB">
            <w:pPr>
              <w:contextualSpacing/>
              <w:jc w:val="both"/>
            </w:pPr>
            <w:r>
              <w:t>- демонстрирует глубокое и прочное освоение материала;</w:t>
            </w:r>
          </w:p>
          <w:p w:rsidR="007902AF" w:rsidRDefault="00627ADB">
            <w:pPr>
              <w:contextualSpacing/>
              <w:jc w:val="both"/>
            </w:pPr>
            <w:r>
              <w:t>- исчерпывающе, четко, последовательно, грамотно и логически стройно излагает теоретический материал;</w:t>
            </w:r>
          </w:p>
          <w:p w:rsidR="007902AF" w:rsidRDefault="00627ADB">
            <w:pPr>
              <w:contextualSpacing/>
              <w:jc w:val="both"/>
            </w:pPr>
            <w:r>
              <w:t>- правильно формулирует опред</w:t>
            </w:r>
            <w:r>
              <w:t xml:space="preserve">еления; </w:t>
            </w:r>
          </w:p>
          <w:p w:rsidR="007902AF" w:rsidRDefault="00627ADB">
            <w:pPr>
              <w:contextualSpacing/>
              <w:jc w:val="both"/>
            </w:pPr>
            <w:r>
              <w:t>- демонстрирует умения самостоятельной работы с нормативно-правовой документацией;</w:t>
            </w:r>
          </w:p>
          <w:p w:rsidR="007902AF" w:rsidRDefault="00627ADB">
            <w:pPr>
              <w:contextualSpacing/>
              <w:jc w:val="both"/>
            </w:pPr>
            <w:r>
              <w:t>- умеет делать выводы по излагаемому материалу.</w:t>
            </w:r>
          </w:p>
        </w:tc>
      </w:tr>
      <w:tr w:rsidR="007902AF">
        <w:trPr>
          <w:trHeight w:val="1890"/>
        </w:trPr>
        <w:tc>
          <w:tcPr>
            <w:tcW w:w="15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7902AF" w:rsidRDefault="00627ADB">
            <w:pPr>
              <w:contextualSpacing/>
              <w:jc w:val="center"/>
              <w:rPr>
                <w:sz w:val="20"/>
              </w:rPr>
            </w:pPr>
            <w:r>
              <w:rPr>
                <w:sz w:val="20"/>
              </w:rPr>
              <w:t xml:space="preserve">«Хорошо» </w:t>
            </w:r>
            <w:proofErr w:type="gramStart"/>
            <w:r>
              <w:rPr>
                <w:sz w:val="20"/>
              </w:rPr>
              <w:t>-  4</w:t>
            </w:r>
            <w:proofErr w:type="gramEnd"/>
            <w:r>
              <w:rPr>
                <w:sz w:val="20"/>
              </w:rPr>
              <w:t xml:space="preserve"> балла</w:t>
            </w:r>
          </w:p>
        </w:tc>
        <w:tc>
          <w:tcPr>
            <w:tcW w:w="8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2AF" w:rsidRDefault="00627ADB">
            <w:pPr>
              <w:contextualSpacing/>
              <w:jc w:val="both"/>
            </w:pPr>
            <w:r>
              <w:t>Показывает достаточный уровень сформированности компетенций, т.е.:</w:t>
            </w:r>
          </w:p>
          <w:p w:rsidR="007902AF" w:rsidRDefault="00627ADB">
            <w:pPr>
              <w:contextualSpacing/>
              <w:jc w:val="both"/>
            </w:pPr>
            <w:r>
              <w:t xml:space="preserve">- демонстрирует </w:t>
            </w:r>
            <w:r>
              <w:t>достаточно полное знание материала, основных теоретических положений;</w:t>
            </w:r>
          </w:p>
          <w:p w:rsidR="007902AF" w:rsidRDefault="00627ADB">
            <w:pPr>
              <w:contextualSpacing/>
              <w:jc w:val="both"/>
            </w:pPr>
            <w:r>
              <w:t>- достаточно последовательно, грамотно, логически стройно излагает материал;</w:t>
            </w:r>
          </w:p>
          <w:p w:rsidR="007902AF" w:rsidRDefault="00627ADB">
            <w:pPr>
              <w:contextualSpacing/>
              <w:jc w:val="both"/>
            </w:pPr>
            <w:r>
              <w:t>- демонстрирует умения ориентироваться в нормативно-правовой литературе;</w:t>
            </w:r>
          </w:p>
          <w:p w:rsidR="007902AF" w:rsidRDefault="00627ADB">
            <w:pPr>
              <w:contextualSpacing/>
              <w:jc w:val="both"/>
            </w:pPr>
            <w:r>
              <w:t>- умеет делать достаточно обоснованн</w:t>
            </w:r>
            <w:r>
              <w:t>ые выводы по излагаемому материалу.</w:t>
            </w:r>
          </w:p>
        </w:tc>
      </w:tr>
      <w:tr w:rsidR="007902AF">
        <w:trPr>
          <w:trHeight w:val="2366"/>
        </w:trPr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7902AF" w:rsidRDefault="00627ADB">
            <w:pPr>
              <w:contextualSpacing/>
              <w:jc w:val="center"/>
              <w:rPr>
                <w:rFonts w:ascii="Arial Unicode MS" w:hAnsi="Arial Unicode MS"/>
                <w:sz w:val="20"/>
              </w:rPr>
            </w:pPr>
            <w:r>
              <w:rPr>
                <w:sz w:val="20"/>
              </w:rPr>
              <w:t>«Удовлетворительно» - 3 балла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7902AF" w:rsidRDefault="00627ADB">
            <w:pPr>
              <w:contextualSpacing/>
              <w:jc w:val="center"/>
              <w:rPr>
                <w:sz w:val="20"/>
              </w:rPr>
            </w:pPr>
            <w:r>
              <w:rPr>
                <w:sz w:val="20"/>
              </w:rPr>
              <w:t>Зачтено</w:t>
            </w:r>
          </w:p>
        </w:tc>
        <w:tc>
          <w:tcPr>
            <w:tcW w:w="8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2AF" w:rsidRDefault="00627ADB">
            <w:pPr>
              <w:contextualSpacing/>
              <w:jc w:val="both"/>
            </w:pPr>
            <w:r>
              <w:t>Показывает пороговый уровень сформированности компетенций, т.е.:</w:t>
            </w:r>
          </w:p>
          <w:p w:rsidR="007902AF" w:rsidRDefault="00627ADB">
            <w:pPr>
              <w:contextualSpacing/>
              <w:jc w:val="both"/>
            </w:pPr>
            <w:r>
              <w:t>- демонстрирует общее знание изучаемого материала;</w:t>
            </w:r>
          </w:p>
          <w:p w:rsidR="007902AF" w:rsidRDefault="00627ADB">
            <w:pPr>
              <w:contextualSpacing/>
              <w:jc w:val="both"/>
            </w:pPr>
            <w:r>
              <w:t xml:space="preserve">-испытывает затруднения при ответах на </w:t>
            </w:r>
            <w:r>
              <w:t>дополнительные вопросы;</w:t>
            </w:r>
          </w:p>
          <w:p w:rsidR="007902AF" w:rsidRDefault="00627ADB">
            <w:pPr>
              <w:contextualSpacing/>
              <w:jc w:val="both"/>
            </w:pPr>
            <w:r>
              <w:t>- знает основную рекомендуемую литературу;</w:t>
            </w:r>
          </w:p>
          <w:p w:rsidR="007902AF" w:rsidRDefault="00627ADB">
            <w:pPr>
              <w:contextualSpacing/>
              <w:jc w:val="both"/>
            </w:pPr>
            <w:r>
              <w:t>- умеет строить ответ в соответствии со структурой излагаемого материала.</w:t>
            </w:r>
          </w:p>
        </w:tc>
      </w:tr>
      <w:tr w:rsidR="007902AF">
        <w:trPr>
          <w:trHeight w:val="2535"/>
        </w:trPr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7902AF" w:rsidRDefault="00627ADB">
            <w:pPr>
              <w:ind w:left="113" w:right="113"/>
              <w:contextualSpacing/>
              <w:jc w:val="center"/>
              <w:rPr>
                <w:rFonts w:ascii="Arial Unicode MS" w:hAnsi="Arial Unicode MS"/>
                <w:sz w:val="20"/>
              </w:rPr>
            </w:pPr>
            <w:r>
              <w:rPr>
                <w:sz w:val="20"/>
              </w:rPr>
              <w:lastRenderedPageBreak/>
              <w:t>«Неудовлетворительно» - 2 балла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7902AF" w:rsidRDefault="00627ADB">
            <w:pPr>
              <w:ind w:left="113" w:right="113"/>
              <w:contextualSpacing/>
              <w:jc w:val="center"/>
              <w:rPr>
                <w:sz w:val="20"/>
              </w:rPr>
            </w:pPr>
            <w:r>
              <w:rPr>
                <w:sz w:val="20"/>
              </w:rPr>
              <w:t>Не зачтено</w:t>
            </w:r>
          </w:p>
        </w:tc>
        <w:tc>
          <w:tcPr>
            <w:tcW w:w="8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2AF" w:rsidRDefault="00627ADB">
            <w:pPr>
              <w:contextualSpacing/>
              <w:jc w:val="both"/>
            </w:pPr>
            <w:r>
              <w:t>Ставится в случае:</w:t>
            </w:r>
          </w:p>
          <w:p w:rsidR="007902AF" w:rsidRDefault="00627ADB">
            <w:pPr>
              <w:contextualSpacing/>
              <w:jc w:val="both"/>
            </w:pPr>
            <w:r>
              <w:t>- незнания значительной части программного материала</w:t>
            </w:r>
            <w:r>
              <w:t>;</w:t>
            </w:r>
          </w:p>
          <w:p w:rsidR="007902AF" w:rsidRDefault="00627ADB">
            <w:pPr>
              <w:contextualSpacing/>
              <w:jc w:val="both"/>
            </w:pPr>
            <w:r>
              <w:t>- отсутствия владения понятийным аппаратом дисциплины;</w:t>
            </w:r>
          </w:p>
          <w:p w:rsidR="007902AF" w:rsidRDefault="00627ADB">
            <w:pPr>
              <w:contextualSpacing/>
              <w:jc w:val="both"/>
            </w:pPr>
            <w:r>
              <w:t>- допущения существенных ошибок при изложении учебного материала;</w:t>
            </w:r>
          </w:p>
          <w:p w:rsidR="007902AF" w:rsidRDefault="00627ADB">
            <w:pPr>
              <w:contextualSpacing/>
              <w:jc w:val="both"/>
            </w:pPr>
            <w:r>
              <w:t>- неумения строить ответ в соответствии со структурой излагаемого вопроса;</w:t>
            </w:r>
          </w:p>
          <w:p w:rsidR="007902AF" w:rsidRDefault="00627ADB">
            <w:pPr>
              <w:contextualSpacing/>
              <w:jc w:val="both"/>
            </w:pPr>
            <w:r>
              <w:t xml:space="preserve">- неумения делать выводы по излагаемому </w:t>
            </w:r>
            <w:r>
              <w:t>материалу.</w:t>
            </w:r>
          </w:p>
        </w:tc>
      </w:tr>
    </w:tbl>
    <w:p w:rsidR="007902AF" w:rsidRDefault="007902AF">
      <w:pPr>
        <w:keepNext/>
        <w:keepLines/>
        <w:jc w:val="center"/>
        <w:outlineLvl w:val="3"/>
      </w:pPr>
    </w:p>
    <w:p w:rsidR="007902AF" w:rsidRDefault="00627ADB">
      <w:pPr>
        <w:keepNext/>
        <w:keepLines/>
        <w:jc w:val="center"/>
        <w:outlineLvl w:val="3"/>
        <w:rPr>
          <w:b/>
        </w:rPr>
      </w:pPr>
      <w:r>
        <w:rPr>
          <w:b/>
        </w:rPr>
        <w:t>Критерии оценки тестовых заданий</w:t>
      </w:r>
    </w:p>
    <w:p w:rsidR="007902AF" w:rsidRDefault="007902AF">
      <w:pPr>
        <w:keepNext/>
        <w:keepLines/>
        <w:jc w:val="center"/>
        <w:outlineLvl w:val="3"/>
      </w:pPr>
    </w:p>
    <w:p w:rsidR="007902AF" w:rsidRDefault="00627ADB">
      <w:pPr>
        <w:keepNext/>
        <w:keepLines/>
        <w:jc w:val="right"/>
        <w:outlineLvl w:val="3"/>
      </w:pPr>
      <w:r>
        <w:t>Таблица 4</w:t>
      </w:r>
    </w:p>
    <w:tbl>
      <w:tblPr>
        <w:tblW w:w="0" w:type="auto"/>
        <w:tblInd w:w="10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86"/>
        <w:gridCol w:w="5812"/>
      </w:tblGrid>
      <w:tr w:rsidR="007902AF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02AF" w:rsidRDefault="00627ADB">
            <w:pPr>
              <w:keepNext/>
              <w:keepLines/>
              <w:jc w:val="center"/>
              <w:outlineLvl w:val="3"/>
              <w:rPr>
                <w:b/>
              </w:rPr>
            </w:pPr>
            <w:r>
              <w:rPr>
                <w:b/>
              </w:rPr>
              <w:t xml:space="preserve">Процент выполненных </w:t>
            </w:r>
          </w:p>
          <w:p w:rsidR="007902AF" w:rsidRDefault="00627ADB">
            <w:pPr>
              <w:keepNext/>
              <w:keepLines/>
              <w:jc w:val="center"/>
              <w:outlineLvl w:val="3"/>
              <w:rPr>
                <w:b/>
              </w:rPr>
            </w:pPr>
            <w:r>
              <w:rPr>
                <w:b/>
              </w:rPr>
              <w:t>тестовых заданий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02AF" w:rsidRDefault="00627ADB">
            <w:pPr>
              <w:keepNext/>
              <w:keepLines/>
              <w:jc w:val="center"/>
              <w:outlineLvl w:val="3"/>
              <w:rPr>
                <w:b/>
              </w:rPr>
            </w:pPr>
            <w:r>
              <w:rPr>
                <w:b/>
              </w:rPr>
              <w:t>Оценка</w:t>
            </w:r>
          </w:p>
        </w:tc>
      </w:tr>
      <w:tr w:rsidR="007902AF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02AF" w:rsidRDefault="00627ADB">
            <w:pPr>
              <w:keepNext/>
              <w:keepLines/>
              <w:jc w:val="center"/>
              <w:outlineLvl w:val="3"/>
            </w:pPr>
            <w:r>
              <w:t>до 50%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02AF" w:rsidRDefault="00627ADB">
            <w:pPr>
              <w:keepNext/>
              <w:keepLines/>
              <w:jc w:val="center"/>
              <w:outlineLvl w:val="3"/>
            </w:pPr>
            <w:r>
              <w:t>неудовлетворительно</w:t>
            </w:r>
          </w:p>
        </w:tc>
      </w:tr>
      <w:tr w:rsidR="007902AF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02AF" w:rsidRDefault="00627ADB">
            <w:pPr>
              <w:keepNext/>
              <w:keepLines/>
              <w:jc w:val="center"/>
              <w:outlineLvl w:val="3"/>
            </w:pPr>
            <w:r>
              <w:t>50-69%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02AF" w:rsidRDefault="00627ADB">
            <w:pPr>
              <w:keepNext/>
              <w:keepLines/>
              <w:jc w:val="center"/>
              <w:outlineLvl w:val="3"/>
            </w:pPr>
            <w:r>
              <w:t>удовлетворительно</w:t>
            </w:r>
          </w:p>
        </w:tc>
      </w:tr>
      <w:tr w:rsidR="007902AF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02AF" w:rsidRDefault="00627ADB">
            <w:pPr>
              <w:keepNext/>
              <w:keepLines/>
              <w:jc w:val="center"/>
              <w:outlineLvl w:val="3"/>
            </w:pPr>
            <w:r>
              <w:t>70-84%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02AF" w:rsidRDefault="00627ADB">
            <w:pPr>
              <w:keepNext/>
              <w:keepLines/>
              <w:jc w:val="center"/>
              <w:outlineLvl w:val="3"/>
            </w:pPr>
            <w:r>
              <w:t>хорошо</w:t>
            </w:r>
          </w:p>
        </w:tc>
      </w:tr>
      <w:tr w:rsidR="007902AF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02AF" w:rsidRDefault="00627ADB">
            <w:pPr>
              <w:keepNext/>
              <w:keepLines/>
              <w:jc w:val="center"/>
              <w:outlineLvl w:val="3"/>
            </w:pPr>
            <w:r>
              <w:t>85-100%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02AF" w:rsidRDefault="00627ADB">
            <w:pPr>
              <w:keepNext/>
              <w:keepLines/>
              <w:jc w:val="center"/>
              <w:outlineLvl w:val="3"/>
            </w:pPr>
            <w:r>
              <w:t>отлично</w:t>
            </w:r>
          </w:p>
        </w:tc>
      </w:tr>
    </w:tbl>
    <w:p w:rsidR="007902AF" w:rsidRDefault="007902AF">
      <w:pPr>
        <w:keepNext/>
        <w:keepLines/>
        <w:jc w:val="center"/>
        <w:outlineLvl w:val="3"/>
      </w:pPr>
    </w:p>
    <w:p w:rsidR="007902AF" w:rsidRDefault="007902AF">
      <w:pPr>
        <w:keepNext/>
        <w:keepLines/>
        <w:jc w:val="center"/>
        <w:outlineLvl w:val="3"/>
        <w:rPr>
          <w:b/>
        </w:rPr>
      </w:pPr>
    </w:p>
    <w:p w:rsidR="007902AF" w:rsidRDefault="00627ADB">
      <w:pPr>
        <w:keepNext/>
        <w:keepLines/>
        <w:jc w:val="center"/>
        <w:outlineLvl w:val="3"/>
        <w:rPr>
          <w:b/>
        </w:rPr>
      </w:pPr>
      <w:r>
        <w:rPr>
          <w:b/>
        </w:rPr>
        <w:t xml:space="preserve">КЛЮЧИ К ЗАДАНИЯМ ДЛЯ ОЦЕНКИ СФОРМИРОВАННОСТИ </w:t>
      </w:r>
      <w:r>
        <w:rPr>
          <w:b/>
        </w:rPr>
        <w:t>КОМПЕТЕНЦИЙ</w:t>
      </w:r>
    </w:p>
    <w:p w:rsidR="007902AF" w:rsidRDefault="007902AF">
      <w:pPr>
        <w:keepNext/>
        <w:keepLines/>
        <w:ind w:left="100" w:firstLine="580"/>
        <w:jc w:val="right"/>
        <w:outlineLvl w:val="3"/>
      </w:pPr>
    </w:p>
    <w:p w:rsidR="007902AF" w:rsidRDefault="00627ADB">
      <w:pPr>
        <w:keepNext/>
        <w:keepLines/>
        <w:ind w:left="100" w:firstLine="580"/>
        <w:jc w:val="right"/>
        <w:outlineLvl w:val="3"/>
      </w:pPr>
      <w:r>
        <w:t>Таблица 5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660"/>
        <w:gridCol w:w="2268"/>
        <w:gridCol w:w="5670"/>
      </w:tblGrid>
      <w:tr w:rsidR="007902AF"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902AF" w:rsidRDefault="00627ADB">
            <w:pPr>
              <w:jc w:val="center"/>
              <w:rPr>
                <w:b/>
              </w:rPr>
            </w:pPr>
            <w:r>
              <w:rPr>
                <w:b/>
              </w:rPr>
              <w:t>Проверяемые компетенции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902AF" w:rsidRDefault="00627ADB">
            <w:pPr>
              <w:jc w:val="center"/>
              <w:rPr>
                <w:b/>
              </w:rPr>
            </w:pPr>
            <w:r>
              <w:rPr>
                <w:b/>
              </w:rPr>
              <w:t>№ задания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902AF" w:rsidRDefault="00627ADB">
            <w:pPr>
              <w:jc w:val="center"/>
              <w:rPr>
                <w:b/>
              </w:rPr>
            </w:pPr>
            <w:r>
              <w:rPr>
                <w:b/>
              </w:rPr>
              <w:t>Ответ</w:t>
            </w:r>
          </w:p>
        </w:tc>
      </w:tr>
      <w:tr w:rsidR="007902AF">
        <w:tc>
          <w:tcPr>
            <w:tcW w:w="26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902AF" w:rsidRDefault="00627ADB">
            <w:pPr>
              <w:rPr>
                <w:b/>
              </w:rPr>
            </w:pPr>
            <w:r>
              <w:rPr>
                <w:b/>
              </w:rPr>
              <w:t>ОК 01.; ОК 02.;</w:t>
            </w:r>
          </w:p>
          <w:p w:rsidR="007902AF" w:rsidRDefault="00627ADB">
            <w:pPr>
              <w:rPr>
                <w:b/>
              </w:rPr>
            </w:pPr>
            <w:r>
              <w:rPr>
                <w:b/>
              </w:rPr>
              <w:t xml:space="preserve"> ОК 03.; ОК 04.; ОК 05.; ОК 06.; ОК 07.; ОК 09.</w:t>
            </w:r>
          </w:p>
        </w:tc>
        <w:tc>
          <w:tcPr>
            <w:tcW w:w="7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02AF" w:rsidRDefault="00627ADB">
            <w:pPr>
              <w:jc w:val="center"/>
              <w:rPr>
                <w:b/>
              </w:rPr>
            </w:pPr>
            <w:r>
              <w:rPr>
                <w:b/>
              </w:rPr>
              <w:t>Задания закрытого типа</w:t>
            </w:r>
          </w:p>
        </w:tc>
      </w:tr>
      <w:tr w:rsidR="007902AF">
        <w:trPr>
          <w:trHeight w:val="313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902AF" w:rsidRDefault="007902AF"/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02AF" w:rsidRDefault="00627ADB">
            <w:pPr>
              <w:jc w:val="center"/>
            </w:pPr>
            <w:r>
              <w:t>№ 1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02AF" w:rsidRDefault="00627ADB">
            <w:r>
              <w:t>б</w:t>
            </w:r>
          </w:p>
        </w:tc>
      </w:tr>
      <w:tr w:rsidR="007902AF"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902AF" w:rsidRDefault="007902AF"/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02AF" w:rsidRDefault="00627ADB">
            <w:pPr>
              <w:jc w:val="center"/>
            </w:pPr>
            <w:r>
              <w:t>№ 2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02AF" w:rsidRDefault="00627ADB">
            <w:r>
              <w:t>а</w:t>
            </w:r>
          </w:p>
        </w:tc>
      </w:tr>
      <w:tr w:rsidR="007902AF"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902AF" w:rsidRDefault="007902AF"/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02AF" w:rsidRDefault="00627ADB">
            <w:pPr>
              <w:jc w:val="center"/>
            </w:pPr>
            <w:r>
              <w:t>№ 3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02AF" w:rsidRDefault="00627ADB">
            <w:r>
              <w:t>б</w:t>
            </w:r>
          </w:p>
        </w:tc>
      </w:tr>
      <w:tr w:rsidR="007902AF"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902AF" w:rsidRDefault="007902AF"/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02AF" w:rsidRDefault="00627ADB">
            <w:pPr>
              <w:jc w:val="center"/>
            </w:pPr>
            <w:r>
              <w:t>№ 4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02AF" w:rsidRDefault="00627ADB">
            <w:r>
              <w:t>в</w:t>
            </w:r>
          </w:p>
        </w:tc>
      </w:tr>
      <w:tr w:rsidR="007902AF"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902AF" w:rsidRDefault="007902AF"/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02AF" w:rsidRDefault="00627ADB">
            <w:pPr>
              <w:jc w:val="center"/>
            </w:pPr>
            <w:r>
              <w:t>№ 5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02AF" w:rsidRDefault="00627ADB">
            <w:r>
              <w:t>б</w:t>
            </w:r>
          </w:p>
        </w:tc>
      </w:tr>
      <w:tr w:rsidR="007902AF"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902AF" w:rsidRDefault="007902AF"/>
        </w:tc>
        <w:tc>
          <w:tcPr>
            <w:tcW w:w="7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902AF" w:rsidRDefault="00627ADB">
            <w:pPr>
              <w:jc w:val="center"/>
            </w:pPr>
            <w:r>
              <w:rPr>
                <w:b/>
              </w:rPr>
              <w:t>Задания открытого типа</w:t>
            </w:r>
          </w:p>
        </w:tc>
      </w:tr>
      <w:tr w:rsidR="007902AF">
        <w:trPr>
          <w:trHeight w:val="270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902AF" w:rsidRDefault="007902AF"/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02AF" w:rsidRDefault="00627ADB">
            <w:pPr>
              <w:jc w:val="center"/>
            </w:pPr>
            <w:r>
              <w:t>№ 1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02AF" w:rsidRDefault="00627ADB">
            <w:r>
              <w:t>сектор экономики</w:t>
            </w:r>
          </w:p>
        </w:tc>
      </w:tr>
      <w:tr w:rsidR="007902AF"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902AF" w:rsidRDefault="007902AF"/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02AF" w:rsidRDefault="00627ADB">
            <w:pPr>
              <w:jc w:val="center"/>
            </w:pPr>
            <w:r>
              <w:t>№ 2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02AF" w:rsidRDefault="00627ADB">
            <w:r>
              <w:t>численность персонала</w:t>
            </w:r>
          </w:p>
        </w:tc>
      </w:tr>
      <w:tr w:rsidR="007902AF"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902AF" w:rsidRDefault="007902AF"/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02AF" w:rsidRDefault="00627ADB">
            <w:pPr>
              <w:jc w:val="center"/>
            </w:pPr>
            <w:r>
              <w:t>№ 3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02AF" w:rsidRDefault="00627ADB">
            <w:r>
              <w:t>полное товарищество</w:t>
            </w:r>
          </w:p>
        </w:tc>
      </w:tr>
      <w:tr w:rsidR="007902AF">
        <w:trPr>
          <w:trHeight w:val="289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902AF" w:rsidRDefault="007902AF"/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02AF" w:rsidRDefault="00627ADB">
            <w:pPr>
              <w:jc w:val="center"/>
            </w:pPr>
            <w:r>
              <w:t>№ 4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02AF" w:rsidRDefault="00627ADB">
            <w:r>
              <w:t>товарищество на вере</w:t>
            </w:r>
          </w:p>
        </w:tc>
      </w:tr>
      <w:tr w:rsidR="007902AF"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902AF" w:rsidRDefault="007902AF"/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02AF" w:rsidRDefault="00627ADB">
            <w:pPr>
              <w:jc w:val="center"/>
            </w:pPr>
            <w:r>
              <w:t>№ 5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02AF" w:rsidRDefault="00627ADB">
            <w:r>
              <w:t>общество с ограниченной ответственностью</w:t>
            </w:r>
          </w:p>
        </w:tc>
      </w:tr>
      <w:tr w:rsidR="007902AF"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902AF" w:rsidRDefault="007902AF"/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02AF" w:rsidRDefault="00627ADB">
            <w:pPr>
              <w:jc w:val="center"/>
            </w:pPr>
            <w:r>
              <w:t>№ 6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02AF" w:rsidRDefault="00627ADB">
            <w:r>
              <w:t>производственный цикл</w:t>
            </w:r>
          </w:p>
        </w:tc>
      </w:tr>
      <w:tr w:rsidR="007902AF"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902AF" w:rsidRDefault="007902AF"/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02AF" w:rsidRDefault="00627ADB">
            <w:pPr>
              <w:jc w:val="center"/>
            </w:pPr>
            <w:r>
              <w:t>№ 7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02AF" w:rsidRDefault="00627ADB">
            <w:r>
              <w:t>производственная структура</w:t>
            </w:r>
          </w:p>
        </w:tc>
      </w:tr>
      <w:tr w:rsidR="007902AF"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902AF" w:rsidRDefault="007902AF"/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02AF" w:rsidRDefault="00627ADB">
            <w:pPr>
              <w:jc w:val="center"/>
            </w:pPr>
            <w:r>
              <w:t>№ 8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02AF" w:rsidRDefault="00627ADB">
            <w:r>
              <w:t>организационная структура</w:t>
            </w:r>
          </w:p>
        </w:tc>
      </w:tr>
      <w:tr w:rsidR="007902AF"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902AF" w:rsidRDefault="007902AF"/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02AF" w:rsidRDefault="00627ADB">
            <w:pPr>
              <w:jc w:val="center"/>
            </w:pPr>
            <w:r>
              <w:t>№ 9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02AF" w:rsidRDefault="00627ADB">
            <w:r>
              <w:t>специализация</w:t>
            </w:r>
          </w:p>
        </w:tc>
      </w:tr>
      <w:tr w:rsidR="007902AF"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902AF" w:rsidRDefault="007902AF"/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02AF" w:rsidRDefault="00627ADB">
            <w:pPr>
              <w:jc w:val="center"/>
            </w:pPr>
            <w:r>
              <w:t>№ 10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02AF" w:rsidRDefault="00627ADB">
            <w:r>
              <w:t>непрерывности</w:t>
            </w:r>
          </w:p>
        </w:tc>
      </w:tr>
      <w:tr w:rsidR="007902AF">
        <w:tc>
          <w:tcPr>
            <w:tcW w:w="26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902AF" w:rsidRDefault="00627ADB">
            <w:pPr>
              <w:jc w:val="center"/>
              <w:rPr>
                <w:b/>
              </w:rPr>
            </w:pPr>
            <w:r>
              <w:rPr>
                <w:b/>
              </w:rPr>
              <w:t>ПК 4.2</w:t>
            </w:r>
          </w:p>
        </w:tc>
        <w:tc>
          <w:tcPr>
            <w:tcW w:w="7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02AF" w:rsidRDefault="00627ADB">
            <w:pPr>
              <w:jc w:val="center"/>
              <w:rPr>
                <w:b/>
              </w:rPr>
            </w:pPr>
            <w:r>
              <w:rPr>
                <w:b/>
              </w:rPr>
              <w:t>Задания закрытого типа</w:t>
            </w:r>
          </w:p>
        </w:tc>
      </w:tr>
      <w:tr w:rsidR="007902AF"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902AF" w:rsidRDefault="007902AF"/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02AF" w:rsidRDefault="00627ADB">
            <w:pPr>
              <w:jc w:val="center"/>
            </w:pPr>
            <w:r>
              <w:t>№ 1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02AF" w:rsidRDefault="00627ADB">
            <w:r>
              <w:t>г</w:t>
            </w:r>
          </w:p>
        </w:tc>
      </w:tr>
      <w:tr w:rsidR="007902AF"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902AF" w:rsidRDefault="007902AF"/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02AF" w:rsidRDefault="00627ADB">
            <w:pPr>
              <w:jc w:val="center"/>
            </w:pPr>
            <w:r>
              <w:t>№ 2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02AF" w:rsidRDefault="00627ADB">
            <w:r>
              <w:t>в</w:t>
            </w:r>
          </w:p>
        </w:tc>
      </w:tr>
      <w:tr w:rsidR="007902AF"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902AF" w:rsidRDefault="007902AF"/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02AF" w:rsidRDefault="00627ADB">
            <w:pPr>
              <w:jc w:val="center"/>
            </w:pPr>
            <w:r>
              <w:t>№ 3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02AF" w:rsidRDefault="00627ADB">
            <w:r>
              <w:t>б</w:t>
            </w:r>
          </w:p>
        </w:tc>
      </w:tr>
      <w:tr w:rsidR="007902AF"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902AF" w:rsidRDefault="007902AF"/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02AF" w:rsidRDefault="00627ADB">
            <w:pPr>
              <w:jc w:val="center"/>
            </w:pPr>
            <w:r>
              <w:t>№ 4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02AF" w:rsidRDefault="00627ADB">
            <w:r>
              <w:t>а</w:t>
            </w:r>
          </w:p>
        </w:tc>
      </w:tr>
      <w:tr w:rsidR="007902AF"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902AF" w:rsidRDefault="007902AF"/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02AF" w:rsidRDefault="00627ADB">
            <w:pPr>
              <w:jc w:val="center"/>
            </w:pPr>
            <w:r>
              <w:t>№ 5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02AF" w:rsidRDefault="00627ADB">
            <w:r>
              <w:t>б</w:t>
            </w:r>
          </w:p>
        </w:tc>
      </w:tr>
      <w:tr w:rsidR="007902AF"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902AF" w:rsidRDefault="007902AF"/>
        </w:tc>
        <w:tc>
          <w:tcPr>
            <w:tcW w:w="7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902AF" w:rsidRDefault="00627ADB">
            <w:pPr>
              <w:jc w:val="center"/>
            </w:pPr>
            <w:r>
              <w:rPr>
                <w:b/>
              </w:rPr>
              <w:t>Задания открытого типа</w:t>
            </w:r>
          </w:p>
        </w:tc>
      </w:tr>
      <w:tr w:rsidR="007902AF"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902AF" w:rsidRDefault="007902AF"/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02AF" w:rsidRDefault="00627ADB">
            <w:pPr>
              <w:jc w:val="center"/>
            </w:pPr>
            <w:r>
              <w:t>№ 1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02AF" w:rsidRDefault="00627ADB">
            <w:r>
              <w:t>функциональная</w:t>
            </w:r>
          </w:p>
        </w:tc>
      </w:tr>
      <w:tr w:rsidR="007902AF">
        <w:trPr>
          <w:trHeight w:val="200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902AF" w:rsidRDefault="007902AF"/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02AF" w:rsidRDefault="00627ADB">
            <w:pPr>
              <w:jc w:val="center"/>
            </w:pPr>
            <w:r>
              <w:t>№ 2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02AF" w:rsidRDefault="00627ADB">
            <w:r>
              <w:t>штабная (линейно-штабная)</w:t>
            </w:r>
          </w:p>
        </w:tc>
      </w:tr>
      <w:tr w:rsidR="007902AF"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902AF" w:rsidRDefault="007902AF"/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02AF" w:rsidRDefault="00627ADB">
            <w:pPr>
              <w:jc w:val="center"/>
            </w:pPr>
            <w:r>
              <w:t>№ 3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02AF" w:rsidRDefault="00627ADB">
            <w:r>
              <w:t>матричная</w:t>
            </w:r>
          </w:p>
        </w:tc>
      </w:tr>
      <w:tr w:rsidR="007902AF"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902AF" w:rsidRDefault="007902AF"/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02AF" w:rsidRDefault="00627ADB">
            <w:pPr>
              <w:jc w:val="center"/>
            </w:pPr>
            <w:r>
              <w:t>№ 4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02AF" w:rsidRDefault="00627ADB">
            <w:r>
              <w:t>МРОТ</w:t>
            </w:r>
          </w:p>
        </w:tc>
      </w:tr>
      <w:tr w:rsidR="007902AF"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902AF" w:rsidRDefault="007902AF"/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02AF" w:rsidRDefault="00627ADB">
            <w:pPr>
              <w:jc w:val="center"/>
            </w:pPr>
            <w:r>
              <w:t>№ 5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02AF" w:rsidRDefault="00627ADB">
            <w:r>
              <w:t>дивизионная</w:t>
            </w:r>
          </w:p>
        </w:tc>
      </w:tr>
      <w:tr w:rsidR="007902AF"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902AF" w:rsidRDefault="007902AF"/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02AF" w:rsidRDefault="00627ADB">
            <w:pPr>
              <w:jc w:val="center"/>
            </w:pPr>
            <w:r>
              <w:t>№ 6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02AF" w:rsidRDefault="00627ADB">
            <w:r>
              <w:t>уставный капитал</w:t>
            </w:r>
          </w:p>
        </w:tc>
      </w:tr>
      <w:tr w:rsidR="007902AF"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902AF" w:rsidRDefault="007902AF"/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02AF" w:rsidRDefault="00627ADB">
            <w:pPr>
              <w:jc w:val="center"/>
            </w:pPr>
            <w:r>
              <w:t>№ 7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02AF" w:rsidRDefault="00627ADB">
            <w:r>
              <w:t>амортизация</w:t>
            </w:r>
          </w:p>
        </w:tc>
      </w:tr>
      <w:tr w:rsidR="007902AF"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902AF" w:rsidRDefault="007902AF"/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02AF" w:rsidRDefault="00627ADB">
            <w:pPr>
              <w:jc w:val="center"/>
            </w:pPr>
            <w:r>
              <w:t>№ 8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02AF" w:rsidRDefault="00627ADB">
            <w:r>
              <w:t>физический износ</w:t>
            </w:r>
          </w:p>
        </w:tc>
      </w:tr>
      <w:tr w:rsidR="007902AF"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902AF" w:rsidRDefault="007902AF"/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02AF" w:rsidRDefault="00627ADB">
            <w:pPr>
              <w:jc w:val="center"/>
            </w:pPr>
            <w:r>
              <w:t>№ 9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02AF" w:rsidRDefault="00627ADB">
            <w:r>
              <w:t>структура кадров предприятия</w:t>
            </w:r>
          </w:p>
        </w:tc>
      </w:tr>
      <w:tr w:rsidR="007902AF"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902AF" w:rsidRDefault="007902AF"/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02AF" w:rsidRDefault="00627ADB">
            <w:pPr>
              <w:jc w:val="center"/>
            </w:pPr>
            <w:r>
              <w:t>№ 10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02AF" w:rsidRDefault="00627ADB">
            <w:r>
              <w:t>рабочие и служащие</w:t>
            </w:r>
          </w:p>
        </w:tc>
      </w:tr>
    </w:tbl>
    <w:p w:rsidR="007902AF" w:rsidRDefault="007902AF">
      <w:pPr>
        <w:ind w:firstLine="708"/>
        <w:jc w:val="center"/>
        <w:rPr>
          <w:sz w:val="28"/>
        </w:rPr>
      </w:pPr>
    </w:p>
    <w:sectPr w:rsidR="007902AF">
      <w:footerReference w:type="default" r:id="rId9"/>
      <w:pgSz w:w="11906" w:h="16838"/>
      <w:pgMar w:top="851" w:right="851" w:bottom="851" w:left="851" w:header="709" w:footer="709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27ADB" w:rsidRDefault="00627ADB">
      <w:r>
        <w:separator/>
      </w:r>
    </w:p>
  </w:endnote>
  <w:endnote w:type="continuationSeparator" w:id="0">
    <w:p w:rsidR="00627ADB" w:rsidRDefault="00627A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XO Thames"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roman"/>
    <w:notTrueType/>
    <w:pitch w:val="default"/>
  </w:font>
  <w:font w:name="Verdana">
    <w:panose1 w:val="020B0604030504040204"/>
    <w:charset w:val="00"/>
    <w:family w:val="roman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902AF" w:rsidRDefault="00627ADB">
    <w:pPr>
      <w:framePr w:wrap="around" w:vAnchor="text" w:hAnchor="margin" w:xAlign="right" w:y="1"/>
    </w:pPr>
    <w:r>
      <w:fldChar w:fldCharType="begin"/>
    </w:r>
    <w:r>
      <w:instrText xml:space="preserve">PAGE </w:instrText>
    </w:r>
    <w:r w:rsidR="00E068C2">
      <w:fldChar w:fldCharType="separate"/>
    </w:r>
    <w:r w:rsidR="00E068C2">
      <w:rPr>
        <w:noProof/>
      </w:rPr>
      <w:t>2</w:t>
    </w:r>
    <w:r>
      <w:fldChar w:fldCharType="end"/>
    </w:r>
  </w:p>
  <w:p w:rsidR="007902AF" w:rsidRDefault="007902AF">
    <w:pPr>
      <w:pStyle w:val="a4"/>
      <w:jc w:val="right"/>
      <w:rPr>
        <w:sz w:val="22"/>
      </w:rPr>
    </w:pPr>
  </w:p>
  <w:p w:rsidR="007902AF" w:rsidRDefault="007902AF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27ADB" w:rsidRDefault="00627ADB">
      <w:r>
        <w:separator/>
      </w:r>
    </w:p>
  </w:footnote>
  <w:footnote w:type="continuationSeparator" w:id="0">
    <w:p w:rsidR="00627ADB" w:rsidRDefault="00627AD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3355D4"/>
    <w:multiLevelType w:val="multilevel"/>
    <w:tmpl w:val="D6D2E674"/>
    <w:lvl w:ilvl="0">
      <w:start w:val="4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8957B60"/>
    <w:multiLevelType w:val="multilevel"/>
    <w:tmpl w:val="B89CB478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AD874A7"/>
    <w:multiLevelType w:val="multilevel"/>
    <w:tmpl w:val="E45C24BC"/>
    <w:lvl w:ilvl="0">
      <w:start w:val="1"/>
      <w:numFmt w:val="bullet"/>
      <w:pStyle w:val="1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/>
      </w:rPr>
    </w:lvl>
  </w:abstractNum>
  <w:abstractNum w:abstractNumId="3" w15:restartNumberingAfterBreak="0">
    <w:nsid w:val="59DF7BE0"/>
    <w:multiLevelType w:val="multilevel"/>
    <w:tmpl w:val="2A4ADE06"/>
    <w:lvl w:ilvl="0">
      <w:start w:val="1"/>
      <w:numFmt w:val="decimal"/>
      <w:lvlText w:val="%1."/>
      <w:lvlJc w:val="left"/>
      <w:pPr>
        <w:ind w:left="426" w:firstLine="0"/>
      </w:pPr>
      <w:rPr>
        <w:rFonts w:ascii="Times New Roman" w:hAnsi="Times New Roman"/>
        <w:b w:val="0"/>
        <w:i w:val="0"/>
        <w:strike w:val="0"/>
        <w:color w:val="000000"/>
        <w:sz w:val="24"/>
        <w:u w:val="none" w:color="000000"/>
      </w:rPr>
    </w:lvl>
    <w:lvl w:ilvl="1">
      <w:start w:val="1"/>
      <w:numFmt w:val="lowerLetter"/>
      <w:lvlText w:val="%2"/>
      <w:lvlJc w:val="left"/>
      <w:pPr>
        <w:ind w:left="1080" w:firstLine="0"/>
      </w:pPr>
      <w:rPr>
        <w:rFonts w:ascii="Times New Roman" w:hAnsi="Times New Roman"/>
        <w:b w:val="0"/>
        <w:i w:val="0"/>
        <w:strike w:val="0"/>
        <w:color w:val="000000"/>
        <w:sz w:val="24"/>
        <w:u w:val="none" w:color="000000"/>
      </w:rPr>
    </w:lvl>
    <w:lvl w:ilvl="2">
      <w:start w:val="1"/>
      <w:numFmt w:val="lowerRoman"/>
      <w:lvlText w:val="%3"/>
      <w:lvlJc w:val="left"/>
      <w:pPr>
        <w:ind w:left="1800" w:firstLine="0"/>
      </w:pPr>
      <w:rPr>
        <w:rFonts w:ascii="Times New Roman" w:hAnsi="Times New Roman"/>
        <w:b w:val="0"/>
        <w:i w:val="0"/>
        <w:strike w:val="0"/>
        <w:color w:val="000000"/>
        <w:sz w:val="24"/>
        <w:u w:val="none" w:color="000000"/>
      </w:rPr>
    </w:lvl>
    <w:lvl w:ilvl="3">
      <w:start w:val="1"/>
      <w:numFmt w:val="decimal"/>
      <w:lvlText w:val="%4"/>
      <w:lvlJc w:val="left"/>
      <w:pPr>
        <w:ind w:left="2520" w:firstLine="0"/>
      </w:pPr>
      <w:rPr>
        <w:rFonts w:ascii="Times New Roman" w:hAnsi="Times New Roman"/>
        <w:b w:val="0"/>
        <w:i w:val="0"/>
        <w:strike w:val="0"/>
        <w:color w:val="000000"/>
        <w:sz w:val="24"/>
        <w:u w:val="none" w:color="000000"/>
      </w:rPr>
    </w:lvl>
    <w:lvl w:ilvl="4">
      <w:start w:val="1"/>
      <w:numFmt w:val="lowerLetter"/>
      <w:lvlText w:val="%5"/>
      <w:lvlJc w:val="left"/>
      <w:pPr>
        <w:ind w:left="3240" w:firstLine="0"/>
      </w:pPr>
      <w:rPr>
        <w:rFonts w:ascii="Times New Roman" w:hAnsi="Times New Roman"/>
        <w:b w:val="0"/>
        <w:i w:val="0"/>
        <w:strike w:val="0"/>
        <w:color w:val="000000"/>
        <w:sz w:val="24"/>
        <w:u w:val="none" w:color="000000"/>
      </w:rPr>
    </w:lvl>
    <w:lvl w:ilvl="5">
      <w:start w:val="1"/>
      <w:numFmt w:val="lowerRoman"/>
      <w:lvlText w:val="%6"/>
      <w:lvlJc w:val="left"/>
      <w:pPr>
        <w:ind w:left="3960" w:firstLine="0"/>
      </w:pPr>
      <w:rPr>
        <w:rFonts w:ascii="Times New Roman" w:hAnsi="Times New Roman"/>
        <w:b w:val="0"/>
        <w:i w:val="0"/>
        <w:strike w:val="0"/>
        <w:color w:val="000000"/>
        <w:sz w:val="24"/>
        <w:u w:val="none" w:color="000000"/>
      </w:rPr>
    </w:lvl>
    <w:lvl w:ilvl="6">
      <w:start w:val="1"/>
      <w:numFmt w:val="decimal"/>
      <w:lvlText w:val="%7"/>
      <w:lvlJc w:val="left"/>
      <w:pPr>
        <w:ind w:left="4680" w:firstLine="0"/>
      </w:pPr>
      <w:rPr>
        <w:rFonts w:ascii="Times New Roman" w:hAnsi="Times New Roman"/>
        <w:b w:val="0"/>
        <w:i w:val="0"/>
        <w:strike w:val="0"/>
        <w:color w:val="000000"/>
        <w:sz w:val="24"/>
        <w:u w:val="none" w:color="000000"/>
      </w:rPr>
    </w:lvl>
    <w:lvl w:ilvl="7">
      <w:start w:val="1"/>
      <w:numFmt w:val="lowerLetter"/>
      <w:lvlText w:val="%8"/>
      <w:lvlJc w:val="left"/>
      <w:pPr>
        <w:ind w:left="5400" w:firstLine="0"/>
      </w:pPr>
      <w:rPr>
        <w:rFonts w:ascii="Times New Roman" w:hAnsi="Times New Roman"/>
        <w:b w:val="0"/>
        <w:i w:val="0"/>
        <w:strike w:val="0"/>
        <w:color w:val="000000"/>
        <w:sz w:val="24"/>
        <w:u w:val="none" w:color="000000"/>
      </w:rPr>
    </w:lvl>
    <w:lvl w:ilvl="8">
      <w:start w:val="1"/>
      <w:numFmt w:val="lowerRoman"/>
      <w:lvlText w:val="%9"/>
      <w:lvlJc w:val="left"/>
      <w:pPr>
        <w:ind w:left="6120" w:firstLine="0"/>
      </w:pPr>
      <w:rPr>
        <w:rFonts w:ascii="Times New Roman" w:hAnsi="Times New Roman"/>
        <w:b w:val="0"/>
        <w:i w:val="0"/>
        <w:strike w:val="0"/>
        <w:color w:val="000000"/>
        <w:sz w:val="24"/>
        <w:u w:val="none" w:color="000000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902AF"/>
    <w:rsid w:val="00627ADB"/>
    <w:rsid w:val="007902AF"/>
    <w:rsid w:val="00E068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C873BCB-19B6-4415-81B5-D21688F777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color w:val="000000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link w:val="10"/>
    <w:qFormat/>
    <w:rPr>
      <w:sz w:val="24"/>
    </w:rPr>
  </w:style>
  <w:style w:type="paragraph" w:styleId="11">
    <w:name w:val="heading 1"/>
    <w:basedOn w:val="a"/>
    <w:next w:val="a"/>
    <w:link w:val="12"/>
    <w:uiPriority w:val="9"/>
    <w:qFormat/>
    <w:pPr>
      <w:keepNext/>
      <w:ind w:firstLine="284"/>
      <w:outlineLvl w:val="0"/>
    </w:pPr>
  </w:style>
  <w:style w:type="paragraph" w:styleId="2">
    <w:name w:val="heading 2"/>
    <w:basedOn w:val="a"/>
    <w:next w:val="a"/>
    <w:link w:val="20"/>
    <w:uiPriority w:val="9"/>
    <w:qFormat/>
    <w:pPr>
      <w:keepNext/>
      <w:spacing w:before="240" w:after="60"/>
      <w:outlineLvl w:val="1"/>
    </w:pPr>
    <w:rPr>
      <w:rFonts w:ascii="Arial" w:hAnsi="Arial"/>
      <w:b/>
      <w:i/>
      <w:sz w:val="28"/>
    </w:rPr>
  </w:style>
  <w:style w:type="paragraph" w:styleId="3">
    <w:name w:val="heading 3"/>
    <w:basedOn w:val="a"/>
    <w:next w:val="a"/>
    <w:link w:val="30"/>
    <w:uiPriority w:val="9"/>
    <w:qFormat/>
    <w:pPr>
      <w:keepNext/>
      <w:spacing w:before="240" w:after="60"/>
      <w:outlineLvl w:val="2"/>
    </w:pPr>
    <w:rPr>
      <w:rFonts w:ascii="Arial" w:hAnsi="Arial"/>
      <w:b/>
      <w:sz w:val="26"/>
    </w:rPr>
  </w:style>
  <w:style w:type="paragraph" w:styleId="4">
    <w:name w:val="heading 4"/>
    <w:basedOn w:val="a"/>
    <w:next w:val="a"/>
    <w:link w:val="40"/>
    <w:uiPriority w:val="9"/>
    <w:qFormat/>
    <w:pPr>
      <w:keepNext/>
      <w:spacing w:before="240" w:after="60"/>
      <w:outlineLvl w:val="3"/>
    </w:pPr>
    <w:rPr>
      <w:rFonts w:ascii="Calibri" w:hAnsi="Calibri"/>
      <w:b/>
      <w:sz w:val="28"/>
    </w:rPr>
  </w:style>
  <w:style w:type="paragraph" w:styleId="5">
    <w:name w:val="heading 5"/>
    <w:basedOn w:val="a"/>
    <w:next w:val="a"/>
    <w:link w:val="50"/>
    <w:uiPriority w:val="9"/>
    <w:qFormat/>
    <w:pPr>
      <w:spacing w:before="240" w:after="60"/>
      <w:outlineLvl w:val="4"/>
    </w:pPr>
    <w:rPr>
      <w:rFonts w:ascii="Calibri" w:hAnsi="Calibri"/>
      <w:b/>
      <w:i/>
      <w:sz w:val="26"/>
    </w:rPr>
  </w:style>
  <w:style w:type="paragraph" w:styleId="6">
    <w:name w:val="heading 6"/>
    <w:basedOn w:val="a"/>
    <w:next w:val="a"/>
    <w:link w:val="60"/>
    <w:uiPriority w:val="9"/>
    <w:qFormat/>
    <w:pPr>
      <w:spacing w:before="240" w:after="60"/>
      <w:outlineLvl w:val="5"/>
    </w:pPr>
    <w:rPr>
      <w:b/>
      <w:sz w:val="22"/>
    </w:rPr>
  </w:style>
  <w:style w:type="paragraph" w:styleId="7">
    <w:name w:val="heading 7"/>
    <w:basedOn w:val="a"/>
    <w:next w:val="a"/>
    <w:link w:val="70"/>
    <w:uiPriority w:val="9"/>
    <w:qFormat/>
    <w:pPr>
      <w:keepNext/>
      <w:tabs>
        <w:tab w:val="left" w:pos="2577"/>
      </w:tabs>
      <w:spacing w:before="60" w:line="360" w:lineRule="auto"/>
      <w:ind w:left="2577" w:hanging="1296"/>
      <w:jc w:val="center"/>
      <w:outlineLvl w:val="6"/>
    </w:pPr>
    <w:rPr>
      <w:rFonts w:ascii="Arial" w:hAnsi="Arial"/>
      <w:b/>
      <w:sz w:val="28"/>
    </w:rPr>
  </w:style>
  <w:style w:type="paragraph" w:styleId="8">
    <w:name w:val="heading 8"/>
    <w:basedOn w:val="a"/>
    <w:next w:val="a"/>
    <w:link w:val="80"/>
    <w:uiPriority w:val="9"/>
    <w:qFormat/>
    <w:pPr>
      <w:tabs>
        <w:tab w:val="left" w:pos="2721"/>
      </w:tabs>
      <w:spacing w:before="240" w:after="60"/>
      <w:ind w:left="2721" w:hanging="1440"/>
      <w:outlineLvl w:val="7"/>
    </w:pPr>
    <w:rPr>
      <w:rFonts w:ascii="Arial" w:hAnsi="Arial"/>
      <w:i/>
      <w:sz w:val="20"/>
    </w:rPr>
  </w:style>
  <w:style w:type="paragraph" w:styleId="9">
    <w:name w:val="heading 9"/>
    <w:basedOn w:val="a"/>
    <w:next w:val="a"/>
    <w:link w:val="90"/>
    <w:uiPriority w:val="9"/>
    <w:qFormat/>
    <w:pPr>
      <w:tabs>
        <w:tab w:val="left" w:pos="2865"/>
      </w:tabs>
      <w:spacing w:before="240" w:after="60"/>
      <w:ind w:left="2865" w:hanging="1584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Обычный1"/>
    <w:rPr>
      <w:sz w:val="24"/>
    </w:rPr>
  </w:style>
  <w:style w:type="paragraph" w:styleId="21">
    <w:name w:val="toc 2"/>
    <w:basedOn w:val="a"/>
    <w:next w:val="a"/>
    <w:link w:val="22"/>
    <w:uiPriority w:val="39"/>
    <w:pPr>
      <w:tabs>
        <w:tab w:val="right" w:leader="dot" w:pos="9269"/>
      </w:tabs>
      <w:spacing w:line="360" w:lineRule="auto"/>
    </w:pPr>
    <w:rPr>
      <w:sz w:val="28"/>
    </w:rPr>
  </w:style>
  <w:style w:type="character" w:customStyle="1" w:styleId="22">
    <w:name w:val="Оглавление 2 Знак"/>
    <w:basedOn w:val="10"/>
    <w:link w:val="21"/>
    <w:rPr>
      <w:sz w:val="28"/>
    </w:rPr>
  </w:style>
  <w:style w:type="paragraph" w:styleId="41">
    <w:name w:val="toc 4"/>
    <w:next w:val="a"/>
    <w:link w:val="42"/>
    <w:uiPriority w:val="3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character" w:customStyle="1" w:styleId="70">
    <w:name w:val="Заголовок 7 Знак"/>
    <w:basedOn w:val="10"/>
    <w:link w:val="7"/>
    <w:rPr>
      <w:rFonts w:ascii="Arial" w:hAnsi="Arial"/>
      <w:b/>
      <w:sz w:val="28"/>
    </w:rPr>
  </w:style>
  <w:style w:type="paragraph" w:customStyle="1" w:styleId="Normal0">
    <w:name w:val="Normal_0"/>
    <w:link w:val="Normal00"/>
    <w:pPr>
      <w:ind w:firstLine="567"/>
      <w:jc w:val="both"/>
    </w:pPr>
    <w:rPr>
      <w:sz w:val="28"/>
    </w:rPr>
  </w:style>
  <w:style w:type="character" w:customStyle="1" w:styleId="Normal00">
    <w:name w:val="Normal_0"/>
    <w:link w:val="Normal0"/>
    <w:rPr>
      <w:sz w:val="28"/>
    </w:rPr>
  </w:style>
  <w:style w:type="paragraph" w:styleId="61">
    <w:name w:val="toc 6"/>
    <w:next w:val="a"/>
    <w:link w:val="62"/>
    <w:uiPriority w:val="39"/>
    <w:pPr>
      <w:ind w:left="1000"/>
    </w:pPr>
    <w:rPr>
      <w:rFonts w:ascii="XO Thames" w:hAnsi="XO Thames"/>
      <w:sz w:val="28"/>
    </w:rPr>
  </w:style>
  <w:style w:type="character" w:customStyle="1" w:styleId="62">
    <w:name w:val="Оглавление 6 Знак"/>
    <w:link w:val="61"/>
    <w:rPr>
      <w:rFonts w:ascii="XO Thames" w:hAnsi="XO Thames"/>
      <w:sz w:val="28"/>
    </w:rPr>
  </w:style>
  <w:style w:type="paragraph" w:styleId="71">
    <w:name w:val="toc 7"/>
    <w:next w:val="a"/>
    <w:link w:val="72"/>
    <w:uiPriority w:val="39"/>
    <w:pPr>
      <w:ind w:left="1200"/>
    </w:pPr>
    <w:rPr>
      <w:rFonts w:ascii="XO Thames" w:hAnsi="XO Thames"/>
      <w:sz w:val="28"/>
    </w:rPr>
  </w:style>
  <w:style w:type="character" w:customStyle="1" w:styleId="72">
    <w:name w:val="Оглавление 7 Знак"/>
    <w:link w:val="71"/>
    <w:rPr>
      <w:rFonts w:ascii="XO Thames" w:hAnsi="XO Thames"/>
      <w:sz w:val="28"/>
    </w:rPr>
  </w:style>
  <w:style w:type="character" w:customStyle="1" w:styleId="30">
    <w:name w:val="Заголовок 3 Знак"/>
    <w:basedOn w:val="10"/>
    <w:link w:val="3"/>
    <w:rPr>
      <w:rFonts w:ascii="Arial" w:hAnsi="Arial"/>
      <w:b/>
      <w:sz w:val="26"/>
    </w:rPr>
  </w:style>
  <w:style w:type="paragraph" w:customStyle="1" w:styleId="13">
    <w:name w:val="Знак концевой сноски1"/>
    <w:link w:val="a3"/>
    <w:rPr>
      <w:vertAlign w:val="superscript"/>
    </w:rPr>
  </w:style>
  <w:style w:type="character" w:styleId="a3">
    <w:name w:val="endnote reference"/>
    <w:link w:val="13"/>
    <w:rPr>
      <w:vertAlign w:val="superscript"/>
    </w:rPr>
  </w:style>
  <w:style w:type="paragraph" w:styleId="a4">
    <w:name w:val="footer"/>
    <w:basedOn w:val="a"/>
    <w:link w:val="a5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10"/>
    <w:link w:val="a4"/>
    <w:rPr>
      <w:sz w:val="24"/>
    </w:rPr>
  </w:style>
  <w:style w:type="paragraph" w:styleId="a6">
    <w:name w:val="Balloon Text"/>
    <w:basedOn w:val="a"/>
    <w:link w:val="a7"/>
    <w:rPr>
      <w:rFonts w:ascii="Tahoma" w:hAnsi="Tahoma"/>
      <w:sz w:val="16"/>
    </w:rPr>
  </w:style>
  <w:style w:type="character" w:customStyle="1" w:styleId="a7">
    <w:name w:val="Текст выноски Знак"/>
    <w:basedOn w:val="10"/>
    <w:link w:val="a6"/>
    <w:rPr>
      <w:rFonts w:ascii="Tahoma" w:hAnsi="Tahoma"/>
      <w:sz w:val="16"/>
    </w:rPr>
  </w:style>
  <w:style w:type="paragraph" w:styleId="a8">
    <w:name w:val="endnote text"/>
    <w:basedOn w:val="a"/>
    <w:link w:val="a9"/>
    <w:rPr>
      <w:sz w:val="20"/>
    </w:rPr>
  </w:style>
  <w:style w:type="character" w:customStyle="1" w:styleId="a9">
    <w:name w:val="Текст концевой сноски Знак"/>
    <w:basedOn w:val="10"/>
    <w:link w:val="a8"/>
    <w:rPr>
      <w:sz w:val="20"/>
    </w:rPr>
  </w:style>
  <w:style w:type="paragraph" w:styleId="aa">
    <w:name w:val="List Paragraph"/>
    <w:basedOn w:val="a"/>
    <w:link w:val="ab"/>
    <w:pPr>
      <w:spacing w:after="200" w:line="276" w:lineRule="auto"/>
      <w:ind w:left="720"/>
      <w:contextualSpacing/>
    </w:pPr>
    <w:rPr>
      <w:rFonts w:ascii="Calibri" w:hAnsi="Calibri"/>
      <w:sz w:val="22"/>
    </w:rPr>
  </w:style>
  <w:style w:type="character" w:customStyle="1" w:styleId="14">
    <w:name w:val="Абзац списка1"/>
    <w:basedOn w:val="10"/>
    <w:rPr>
      <w:rFonts w:ascii="Calibri" w:hAnsi="Calibri"/>
      <w:sz w:val="22"/>
    </w:rPr>
  </w:style>
  <w:style w:type="paragraph" w:customStyle="1" w:styleId="FontStyle44">
    <w:name w:val="Font Style44"/>
    <w:link w:val="FontStyle440"/>
    <w:rPr>
      <w:sz w:val="26"/>
    </w:rPr>
  </w:style>
  <w:style w:type="character" w:customStyle="1" w:styleId="FontStyle440">
    <w:name w:val="Font Style44"/>
    <w:link w:val="FontStyle44"/>
    <w:rPr>
      <w:rFonts w:ascii="Times New Roman" w:hAnsi="Times New Roman"/>
      <w:sz w:val="26"/>
    </w:rPr>
  </w:style>
  <w:style w:type="paragraph" w:customStyle="1" w:styleId="ac">
    <w:name w:val="список с точками"/>
    <w:basedOn w:val="a"/>
    <w:link w:val="ad"/>
    <w:pPr>
      <w:tabs>
        <w:tab w:val="left" w:pos="720"/>
        <w:tab w:val="left" w:pos="756"/>
      </w:tabs>
      <w:spacing w:line="312" w:lineRule="auto"/>
      <w:ind w:left="756" w:hanging="360"/>
      <w:jc w:val="both"/>
    </w:pPr>
  </w:style>
  <w:style w:type="character" w:customStyle="1" w:styleId="ad">
    <w:name w:val="список с точками"/>
    <w:basedOn w:val="10"/>
    <w:link w:val="ac"/>
    <w:rPr>
      <w:sz w:val="24"/>
    </w:rPr>
  </w:style>
  <w:style w:type="character" w:customStyle="1" w:styleId="90">
    <w:name w:val="Заголовок 9 Знак"/>
    <w:basedOn w:val="10"/>
    <w:link w:val="9"/>
    <w:rPr>
      <w:rFonts w:ascii="Arial" w:hAnsi="Arial"/>
      <w:b/>
      <w:i/>
      <w:sz w:val="18"/>
    </w:rPr>
  </w:style>
  <w:style w:type="paragraph" w:styleId="23">
    <w:name w:val="List 2"/>
    <w:basedOn w:val="a"/>
    <w:link w:val="24"/>
    <w:pPr>
      <w:tabs>
        <w:tab w:val="left" w:pos="360"/>
      </w:tabs>
      <w:spacing w:after="120"/>
      <w:ind w:left="360" w:hanging="360"/>
    </w:pPr>
  </w:style>
  <w:style w:type="character" w:customStyle="1" w:styleId="24">
    <w:name w:val="Список 2 Знак"/>
    <w:basedOn w:val="10"/>
    <w:link w:val="23"/>
    <w:rPr>
      <w:sz w:val="24"/>
    </w:rPr>
  </w:style>
  <w:style w:type="paragraph" w:styleId="ae">
    <w:name w:val="annotation text"/>
    <w:basedOn w:val="a"/>
    <w:link w:val="af"/>
    <w:rPr>
      <w:sz w:val="20"/>
    </w:rPr>
  </w:style>
  <w:style w:type="character" w:customStyle="1" w:styleId="af">
    <w:name w:val="Текст примечания Знак"/>
    <w:basedOn w:val="10"/>
    <w:link w:val="ae"/>
    <w:rPr>
      <w:sz w:val="20"/>
    </w:rPr>
  </w:style>
  <w:style w:type="paragraph" w:customStyle="1" w:styleId="msonormalbullet2gif">
    <w:name w:val="msonormalbullet2.gif"/>
    <w:basedOn w:val="a"/>
    <w:link w:val="msonormalbullet2gif0"/>
    <w:pPr>
      <w:spacing w:beforeAutospacing="1" w:afterAutospacing="1"/>
    </w:pPr>
  </w:style>
  <w:style w:type="character" w:customStyle="1" w:styleId="msonormalbullet2gif0">
    <w:name w:val="msonormalbullet2.gif"/>
    <w:basedOn w:val="10"/>
    <w:link w:val="msonormalbullet2gif"/>
    <w:rPr>
      <w:sz w:val="24"/>
    </w:rPr>
  </w:style>
  <w:style w:type="paragraph" w:styleId="af0">
    <w:name w:val="annotation subject"/>
    <w:basedOn w:val="ae"/>
    <w:next w:val="ae"/>
    <w:link w:val="af1"/>
    <w:rPr>
      <w:b/>
    </w:rPr>
  </w:style>
  <w:style w:type="character" w:customStyle="1" w:styleId="af1">
    <w:name w:val="Тема примечания Знак"/>
    <w:basedOn w:val="af"/>
    <w:link w:val="af0"/>
    <w:rPr>
      <w:b/>
      <w:sz w:val="20"/>
    </w:rPr>
  </w:style>
  <w:style w:type="paragraph" w:styleId="25">
    <w:name w:val="Body Text Indent 2"/>
    <w:basedOn w:val="a"/>
    <w:link w:val="26"/>
    <w:pPr>
      <w:spacing w:after="120" w:line="480" w:lineRule="auto"/>
      <w:ind w:left="283"/>
    </w:pPr>
  </w:style>
  <w:style w:type="character" w:customStyle="1" w:styleId="26">
    <w:name w:val="Основной текст с отступом 2 Знак"/>
    <w:basedOn w:val="10"/>
    <w:link w:val="25"/>
    <w:rPr>
      <w:sz w:val="24"/>
    </w:rPr>
  </w:style>
  <w:style w:type="paragraph" w:customStyle="1" w:styleId="af2">
    <w:name w:val="Знак Знак Знак"/>
    <w:basedOn w:val="a"/>
    <w:link w:val="af3"/>
    <w:pPr>
      <w:spacing w:after="160" w:line="240" w:lineRule="exact"/>
    </w:pPr>
    <w:rPr>
      <w:rFonts w:ascii="Verdana" w:hAnsi="Verdana"/>
      <w:sz w:val="20"/>
    </w:rPr>
  </w:style>
  <w:style w:type="character" w:customStyle="1" w:styleId="af3">
    <w:name w:val="Знак Знак Знак"/>
    <w:basedOn w:val="10"/>
    <w:link w:val="af2"/>
    <w:rPr>
      <w:rFonts w:ascii="Verdana" w:hAnsi="Verdana"/>
      <w:sz w:val="20"/>
    </w:rPr>
  </w:style>
  <w:style w:type="paragraph" w:styleId="af4">
    <w:name w:val="Body Text Indent"/>
    <w:basedOn w:val="a"/>
    <w:link w:val="af5"/>
    <w:pPr>
      <w:spacing w:after="120"/>
      <w:ind w:left="283"/>
    </w:pPr>
  </w:style>
  <w:style w:type="character" w:customStyle="1" w:styleId="af5">
    <w:name w:val="Основной текст с отступом Знак"/>
    <w:basedOn w:val="10"/>
    <w:link w:val="af4"/>
    <w:rPr>
      <w:sz w:val="24"/>
    </w:rPr>
  </w:style>
  <w:style w:type="paragraph" w:styleId="27">
    <w:name w:val="Body Text 2"/>
    <w:basedOn w:val="a"/>
    <w:link w:val="28"/>
    <w:pPr>
      <w:spacing w:after="120" w:line="480" w:lineRule="auto"/>
    </w:pPr>
    <w:rPr>
      <w:sz w:val="20"/>
    </w:rPr>
  </w:style>
  <w:style w:type="character" w:customStyle="1" w:styleId="28">
    <w:name w:val="Основной текст 2 Знак"/>
    <w:basedOn w:val="10"/>
    <w:link w:val="27"/>
    <w:rPr>
      <w:sz w:val="20"/>
    </w:rPr>
  </w:style>
  <w:style w:type="paragraph" w:customStyle="1" w:styleId="Style12">
    <w:name w:val="Style12"/>
    <w:basedOn w:val="a"/>
    <w:link w:val="Style120"/>
    <w:pPr>
      <w:widowControl w:val="0"/>
      <w:spacing w:line="349" w:lineRule="exact"/>
      <w:ind w:firstLine="3259"/>
    </w:pPr>
  </w:style>
  <w:style w:type="character" w:customStyle="1" w:styleId="Style120">
    <w:name w:val="Style12"/>
    <w:basedOn w:val="10"/>
    <w:link w:val="Style12"/>
    <w:rPr>
      <w:sz w:val="24"/>
    </w:rPr>
  </w:style>
  <w:style w:type="paragraph" w:styleId="af6">
    <w:name w:val="header"/>
    <w:basedOn w:val="a"/>
    <w:link w:val="af7"/>
    <w:pPr>
      <w:tabs>
        <w:tab w:val="center" w:pos="4677"/>
        <w:tab w:val="right" w:pos="9355"/>
      </w:tabs>
    </w:pPr>
    <w:rPr>
      <w:sz w:val="20"/>
    </w:rPr>
  </w:style>
  <w:style w:type="character" w:customStyle="1" w:styleId="af7">
    <w:name w:val="Верхний колонтитул Знак"/>
    <w:basedOn w:val="10"/>
    <w:link w:val="af6"/>
    <w:rPr>
      <w:sz w:val="20"/>
    </w:rPr>
  </w:style>
  <w:style w:type="paragraph" w:styleId="31">
    <w:name w:val="toc 3"/>
    <w:basedOn w:val="a"/>
    <w:next w:val="a"/>
    <w:link w:val="32"/>
    <w:uiPriority w:val="39"/>
    <w:pPr>
      <w:ind w:left="480"/>
    </w:pPr>
  </w:style>
  <w:style w:type="character" w:customStyle="1" w:styleId="32">
    <w:name w:val="Оглавление 3 Знак"/>
    <w:basedOn w:val="10"/>
    <w:link w:val="31"/>
    <w:rPr>
      <w:sz w:val="24"/>
    </w:rPr>
  </w:style>
  <w:style w:type="paragraph" w:customStyle="1" w:styleId="msonormalcxspmiddle">
    <w:name w:val="msonormalcxspmiddle"/>
    <w:basedOn w:val="a"/>
    <w:link w:val="msonormalcxspmiddle0"/>
    <w:pPr>
      <w:spacing w:beforeAutospacing="1" w:afterAutospacing="1"/>
    </w:pPr>
  </w:style>
  <w:style w:type="character" w:customStyle="1" w:styleId="msonormalcxspmiddle0">
    <w:name w:val="msonormalcxspmiddle"/>
    <w:basedOn w:val="10"/>
    <w:link w:val="msonormalcxspmiddle"/>
    <w:rPr>
      <w:sz w:val="24"/>
    </w:rPr>
  </w:style>
  <w:style w:type="paragraph" w:customStyle="1" w:styleId="af8">
    <w:name w:val="Знак Знак Знак Знак Знак Знак Знак"/>
    <w:basedOn w:val="a"/>
    <w:link w:val="af9"/>
    <w:pPr>
      <w:tabs>
        <w:tab w:val="left" w:pos="708"/>
      </w:tabs>
      <w:spacing w:after="160" w:line="240" w:lineRule="exact"/>
    </w:pPr>
    <w:rPr>
      <w:rFonts w:ascii="Verdana" w:hAnsi="Verdana"/>
      <w:sz w:val="20"/>
    </w:rPr>
  </w:style>
  <w:style w:type="character" w:customStyle="1" w:styleId="af9">
    <w:name w:val="Знак Знак Знак Знак Знак Знак Знак"/>
    <w:basedOn w:val="10"/>
    <w:link w:val="af8"/>
    <w:rPr>
      <w:rFonts w:ascii="Verdana" w:hAnsi="Verdana"/>
      <w:sz w:val="20"/>
    </w:rPr>
  </w:style>
  <w:style w:type="paragraph" w:customStyle="1" w:styleId="15">
    <w:name w:val="Знак примечания1"/>
    <w:link w:val="afa"/>
    <w:rPr>
      <w:sz w:val="16"/>
    </w:rPr>
  </w:style>
  <w:style w:type="character" w:styleId="afa">
    <w:name w:val="annotation reference"/>
    <w:link w:val="15"/>
    <w:rPr>
      <w:sz w:val="16"/>
    </w:rPr>
  </w:style>
  <w:style w:type="character" w:customStyle="1" w:styleId="50">
    <w:name w:val="Заголовок 5 Знак"/>
    <w:basedOn w:val="10"/>
    <w:link w:val="5"/>
    <w:rPr>
      <w:rFonts w:ascii="Calibri" w:hAnsi="Calibri"/>
      <w:b/>
      <w:i/>
      <w:sz w:val="26"/>
    </w:rPr>
  </w:style>
  <w:style w:type="paragraph" w:styleId="afb">
    <w:name w:val="List"/>
    <w:basedOn w:val="a"/>
    <w:link w:val="afc"/>
    <w:pPr>
      <w:tabs>
        <w:tab w:val="left" w:pos="360"/>
      </w:tabs>
      <w:spacing w:after="240"/>
      <w:ind w:left="360" w:hanging="360"/>
    </w:pPr>
  </w:style>
  <w:style w:type="character" w:customStyle="1" w:styleId="afc">
    <w:name w:val="Список Знак"/>
    <w:basedOn w:val="10"/>
    <w:link w:val="afb"/>
    <w:rPr>
      <w:sz w:val="24"/>
    </w:rPr>
  </w:style>
  <w:style w:type="character" w:customStyle="1" w:styleId="12">
    <w:name w:val="Заголовок 1 Знак"/>
    <w:basedOn w:val="10"/>
    <w:link w:val="11"/>
    <w:rPr>
      <w:sz w:val="24"/>
    </w:rPr>
  </w:style>
  <w:style w:type="paragraph" w:customStyle="1" w:styleId="16">
    <w:name w:val="Выделение1"/>
    <w:link w:val="afd"/>
    <w:rPr>
      <w:i/>
    </w:rPr>
  </w:style>
  <w:style w:type="character" w:styleId="afd">
    <w:name w:val="Emphasis"/>
    <w:link w:val="16"/>
    <w:rPr>
      <w:i/>
    </w:rPr>
  </w:style>
  <w:style w:type="paragraph" w:customStyle="1" w:styleId="Default">
    <w:name w:val="Default"/>
    <w:link w:val="Default0"/>
    <w:rPr>
      <w:sz w:val="24"/>
    </w:rPr>
  </w:style>
  <w:style w:type="character" w:customStyle="1" w:styleId="Default0">
    <w:name w:val="Default"/>
    <w:link w:val="Default"/>
    <w:rPr>
      <w:color w:val="000000"/>
      <w:sz w:val="24"/>
    </w:rPr>
  </w:style>
  <w:style w:type="paragraph" w:customStyle="1" w:styleId="17">
    <w:name w:val="Гиперссылка1"/>
    <w:link w:val="afe"/>
    <w:rPr>
      <w:color w:val="0000FF"/>
      <w:u w:val="single"/>
    </w:rPr>
  </w:style>
  <w:style w:type="character" w:styleId="afe">
    <w:name w:val="Hyperlink"/>
    <w:link w:val="17"/>
    <w:rPr>
      <w:color w:val="0000FF"/>
      <w:u w:val="single"/>
    </w:rPr>
  </w:style>
  <w:style w:type="paragraph" w:customStyle="1" w:styleId="Footnote">
    <w:name w:val="Footnote"/>
    <w:basedOn w:val="a"/>
    <w:link w:val="Footnote0"/>
    <w:rPr>
      <w:sz w:val="20"/>
    </w:rPr>
  </w:style>
  <w:style w:type="character" w:customStyle="1" w:styleId="Footnote0">
    <w:name w:val="Footnote"/>
    <w:basedOn w:val="10"/>
    <w:link w:val="Footnote"/>
    <w:rPr>
      <w:sz w:val="20"/>
    </w:rPr>
  </w:style>
  <w:style w:type="character" w:customStyle="1" w:styleId="80">
    <w:name w:val="Заголовок 8 Знак"/>
    <w:basedOn w:val="10"/>
    <w:link w:val="8"/>
    <w:rPr>
      <w:rFonts w:ascii="Arial" w:hAnsi="Arial"/>
      <w:i/>
      <w:sz w:val="20"/>
    </w:rPr>
  </w:style>
  <w:style w:type="paragraph" w:styleId="18">
    <w:name w:val="toc 1"/>
    <w:basedOn w:val="a"/>
    <w:next w:val="a"/>
    <w:link w:val="19"/>
    <w:uiPriority w:val="39"/>
    <w:pPr>
      <w:tabs>
        <w:tab w:val="right" w:leader="dot" w:pos="10065"/>
      </w:tabs>
      <w:spacing w:line="360" w:lineRule="auto"/>
    </w:pPr>
    <w:rPr>
      <w:sz w:val="28"/>
    </w:rPr>
  </w:style>
  <w:style w:type="character" w:customStyle="1" w:styleId="19">
    <w:name w:val="Оглавление 1 Знак"/>
    <w:basedOn w:val="10"/>
    <w:link w:val="18"/>
    <w:rPr>
      <w:sz w:val="28"/>
    </w:rPr>
  </w:style>
  <w:style w:type="paragraph" w:customStyle="1" w:styleId="HeaderandFooter">
    <w:name w:val="Header and Footer"/>
    <w:link w:val="HeaderandFooter0"/>
    <w:pPr>
      <w:jc w:val="both"/>
    </w:pPr>
    <w:rPr>
      <w:rFonts w:ascii="XO Thames" w:hAnsi="XO Thames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character" w:customStyle="1" w:styleId="ab">
    <w:name w:val="Абзац списка Знак"/>
    <w:basedOn w:val="10"/>
    <w:link w:val="aa"/>
    <w:rPr>
      <w:rFonts w:ascii="Calibri" w:hAnsi="Calibri"/>
      <w:sz w:val="22"/>
    </w:rPr>
  </w:style>
  <w:style w:type="paragraph" w:customStyle="1" w:styleId="Style7">
    <w:name w:val="Style7"/>
    <w:basedOn w:val="a"/>
    <w:link w:val="Style70"/>
    <w:pPr>
      <w:widowControl w:val="0"/>
      <w:spacing w:line="317" w:lineRule="exact"/>
      <w:ind w:firstLine="734"/>
      <w:jc w:val="both"/>
    </w:pPr>
  </w:style>
  <w:style w:type="character" w:customStyle="1" w:styleId="Style70">
    <w:name w:val="Style7"/>
    <w:basedOn w:val="10"/>
    <w:link w:val="Style7"/>
    <w:rPr>
      <w:sz w:val="24"/>
    </w:rPr>
  </w:style>
  <w:style w:type="paragraph" w:styleId="91">
    <w:name w:val="toc 9"/>
    <w:next w:val="a"/>
    <w:link w:val="92"/>
    <w:uiPriority w:val="39"/>
    <w:pPr>
      <w:ind w:left="1600"/>
    </w:pPr>
    <w:rPr>
      <w:rFonts w:ascii="XO Thames" w:hAnsi="XO Thames"/>
      <w:sz w:val="28"/>
    </w:rPr>
  </w:style>
  <w:style w:type="character" w:customStyle="1" w:styleId="92">
    <w:name w:val="Оглавление 9 Знак"/>
    <w:link w:val="91"/>
    <w:rPr>
      <w:rFonts w:ascii="XO Thames" w:hAnsi="XO Thames"/>
      <w:sz w:val="28"/>
    </w:rPr>
  </w:style>
  <w:style w:type="paragraph" w:styleId="aff">
    <w:name w:val="Body Text"/>
    <w:basedOn w:val="a"/>
    <w:link w:val="aff0"/>
    <w:pPr>
      <w:jc w:val="center"/>
    </w:pPr>
  </w:style>
  <w:style w:type="character" w:customStyle="1" w:styleId="aff0">
    <w:name w:val="Основной текст Знак"/>
    <w:basedOn w:val="10"/>
    <w:link w:val="aff"/>
    <w:rPr>
      <w:sz w:val="24"/>
    </w:rPr>
  </w:style>
  <w:style w:type="paragraph" w:customStyle="1" w:styleId="aff1">
    <w:name w:val="Знак"/>
    <w:basedOn w:val="a"/>
    <w:link w:val="aff2"/>
    <w:pPr>
      <w:spacing w:before="60" w:after="160" w:line="240" w:lineRule="exact"/>
    </w:pPr>
    <w:rPr>
      <w:rFonts w:ascii="Verdana" w:hAnsi="Verdana"/>
      <w:sz w:val="20"/>
    </w:rPr>
  </w:style>
  <w:style w:type="character" w:customStyle="1" w:styleId="aff2">
    <w:name w:val="Знак"/>
    <w:basedOn w:val="10"/>
    <w:link w:val="aff1"/>
    <w:rPr>
      <w:rFonts w:ascii="Verdana" w:hAnsi="Verdana"/>
      <w:sz w:val="20"/>
    </w:rPr>
  </w:style>
  <w:style w:type="paragraph" w:styleId="81">
    <w:name w:val="toc 8"/>
    <w:next w:val="a"/>
    <w:link w:val="82"/>
    <w:uiPriority w:val="39"/>
    <w:pPr>
      <w:ind w:left="1400"/>
    </w:pPr>
    <w:rPr>
      <w:rFonts w:ascii="XO Thames" w:hAnsi="XO Thames"/>
      <w:sz w:val="28"/>
    </w:rPr>
  </w:style>
  <w:style w:type="character" w:customStyle="1" w:styleId="82">
    <w:name w:val="Оглавление 8 Знак"/>
    <w:link w:val="81"/>
    <w:rPr>
      <w:rFonts w:ascii="XO Thames" w:hAnsi="XO Thames"/>
      <w:sz w:val="28"/>
    </w:rPr>
  </w:style>
  <w:style w:type="paragraph" w:customStyle="1" w:styleId="1a">
    <w:name w:val="Номер страницы1"/>
    <w:basedOn w:val="1b"/>
    <w:link w:val="aff3"/>
  </w:style>
  <w:style w:type="character" w:styleId="aff3">
    <w:name w:val="page number"/>
    <w:basedOn w:val="a0"/>
    <w:link w:val="1a"/>
  </w:style>
  <w:style w:type="paragraph" w:styleId="aff4">
    <w:name w:val="Normal (Web)"/>
    <w:basedOn w:val="a"/>
    <w:link w:val="aff5"/>
    <w:pPr>
      <w:spacing w:beforeAutospacing="1" w:afterAutospacing="1"/>
    </w:pPr>
    <w:rPr>
      <w:rFonts w:ascii="Arial Unicode MS" w:hAnsi="Arial Unicode MS"/>
    </w:rPr>
  </w:style>
  <w:style w:type="character" w:customStyle="1" w:styleId="aff5">
    <w:name w:val="Обычный (веб) Знак"/>
    <w:basedOn w:val="10"/>
    <w:link w:val="aff4"/>
    <w:rPr>
      <w:rFonts w:ascii="Arial Unicode MS" w:hAnsi="Arial Unicode MS"/>
      <w:sz w:val="24"/>
    </w:rPr>
  </w:style>
  <w:style w:type="paragraph" w:styleId="aff6">
    <w:name w:val="TOC Heading"/>
    <w:basedOn w:val="11"/>
    <w:next w:val="a"/>
    <w:link w:val="aff7"/>
    <w:pPr>
      <w:keepLines/>
      <w:spacing w:before="480" w:line="276" w:lineRule="auto"/>
      <w:ind w:firstLine="0"/>
      <w:outlineLvl w:val="8"/>
    </w:pPr>
    <w:rPr>
      <w:rFonts w:ascii="Cambria" w:hAnsi="Cambria"/>
      <w:b/>
      <w:color w:val="365F91"/>
      <w:sz w:val="28"/>
    </w:rPr>
  </w:style>
  <w:style w:type="character" w:customStyle="1" w:styleId="aff7">
    <w:name w:val="Заголовок оглавления Знак"/>
    <w:basedOn w:val="12"/>
    <w:link w:val="aff6"/>
    <w:rPr>
      <w:rFonts w:ascii="Cambria" w:hAnsi="Cambria"/>
      <w:b/>
      <w:color w:val="365F91"/>
      <w:sz w:val="28"/>
    </w:rPr>
  </w:style>
  <w:style w:type="paragraph" w:styleId="51">
    <w:name w:val="toc 5"/>
    <w:next w:val="a"/>
    <w:link w:val="52"/>
    <w:uiPriority w:val="39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Pr>
      <w:rFonts w:ascii="XO Thames" w:hAnsi="XO Thames"/>
      <w:sz w:val="28"/>
    </w:rPr>
  </w:style>
  <w:style w:type="paragraph" w:customStyle="1" w:styleId="1c">
    <w:name w:val="Знак сноски1"/>
    <w:link w:val="aff8"/>
    <w:rPr>
      <w:vertAlign w:val="superscript"/>
    </w:rPr>
  </w:style>
  <w:style w:type="character" w:styleId="aff8">
    <w:name w:val="footnote reference"/>
    <w:link w:val="1c"/>
    <w:rPr>
      <w:vertAlign w:val="superscript"/>
    </w:rPr>
  </w:style>
  <w:style w:type="paragraph" w:styleId="aff9">
    <w:name w:val="Subtitle"/>
    <w:basedOn w:val="a"/>
    <w:link w:val="affa"/>
    <w:uiPriority w:val="11"/>
    <w:qFormat/>
    <w:pPr>
      <w:jc w:val="center"/>
    </w:pPr>
    <w:rPr>
      <w:sz w:val="28"/>
    </w:rPr>
  </w:style>
  <w:style w:type="character" w:customStyle="1" w:styleId="affa">
    <w:name w:val="Подзаголовок Знак"/>
    <w:basedOn w:val="10"/>
    <w:link w:val="aff9"/>
    <w:rPr>
      <w:sz w:val="28"/>
    </w:rPr>
  </w:style>
  <w:style w:type="paragraph" w:customStyle="1" w:styleId="1b">
    <w:name w:val="Основной шрифт абзаца1"/>
    <w:link w:val="1d"/>
  </w:style>
  <w:style w:type="paragraph" w:customStyle="1" w:styleId="1d">
    <w:name w:val="Номер строки1"/>
    <w:basedOn w:val="1b"/>
    <w:link w:val="affb"/>
  </w:style>
  <w:style w:type="character" w:styleId="affb">
    <w:name w:val="line number"/>
    <w:basedOn w:val="a0"/>
    <w:link w:val="1d"/>
  </w:style>
  <w:style w:type="paragraph" w:styleId="affc">
    <w:name w:val="Title"/>
    <w:basedOn w:val="a"/>
    <w:next w:val="a"/>
    <w:link w:val="affd"/>
    <w:uiPriority w:val="10"/>
    <w:qFormat/>
    <w:pPr>
      <w:spacing w:before="120" w:after="120"/>
    </w:pPr>
    <w:rPr>
      <w:b/>
      <w:sz w:val="20"/>
    </w:rPr>
  </w:style>
  <w:style w:type="character" w:customStyle="1" w:styleId="affd">
    <w:name w:val="Заголовок Знак"/>
    <w:basedOn w:val="10"/>
    <w:link w:val="affc"/>
    <w:rPr>
      <w:b/>
      <w:sz w:val="20"/>
    </w:rPr>
  </w:style>
  <w:style w:type="character" w:customStyle="1" w:styleId="40">
    <w:name w:val="Заголовок 4 Знак"/>
    <w:basedOn w:val="10"/>
    <w:link w:val="4"/>
    <w:rPr>
      <w:rFonts w:ascii="Calibri" w:hAnsi="Calibri"/>
      <w:b/>
      <w:sz w:val="28"/>
    </w:rPr>
  </w:style>
  <w:style w:type="paragraph" w:styleId="affe">
    <w:name w:val="Plain Text"/>
    <w:basedOn w:val="a"/>
    <w:link w:val="afff"/>
    <w:rPr>
      <w:rFonts w:ascii="Courier New" w:hAnsi="Courier New"/>
      <w:sz w:val="20"/>
    </w:rPr>
  </w:style>
  <w:style w:type="character" w:customStyle="1" w:styleId="afff">
    <w:name w:val="Текст Знак"/>
    <w:basedOn w:val="10"/>
    <w:link w:val="affe"/>
    <w:rPr>
      <w:rFonts w:ascii="Courier New" w:hAnsi="Courier New"/>
      <w:sz w:val="20"/>
    </w:rPr>
  </w:style>
  <w:style w:type="character" w:customStyle="1" w:styleId="20">
    <w:name w:val="Заголовок 2 Знак"/>
    <w:basedOn w:val="10"/>
    <w:link w:val="2"/>
    <w:rPr>
      <w:rFonts w:ascii="Arial" w:hAnsi="Arial"/>
      <w:b/>
      <w:i/>
      <w:sz w:val="28"/>
    </w:rPr>
  </w:style>
  <w:style w:type="paragraph" w:customStyle="1" w:styleId="1">
    <w:name w:val="Стиль1"/>
    <w:basedOn w:val="a"/>
    <w:link w:val="1e"/>
    <w:pPr>
      <w:numPr>
        <w:numId w:val="4"/>
      </w:numPr>
    </w:pPr>
  </w:style>
  <w:style w:type="character" w:customStyle="1" w:styleId="1e">
    <w:name w:val="Стиль1"/>
    <w:basedOn w:val="10"/>
    <w:link w:val="1"/>
    <w:rPr>
      <w:sz w:val="24"/>
    </w:rPr>
  </w:style>
  <w:style w:type="character" w:customStyle="1" w:styleId="60">
    <w:name w:val="Заголовок 6 Знак"/>
    <w:basedOn w:val="10"/>
    <w:link w:val="6"/>
    <w:rPr>
      <w:b/>
      <w:sz w:val="22"/>
    </w:rPr>
  </w:style>
  <w:style w:type="table" w:customStyle="1" w:styleId="TableGrid">
    <w:name w:val="TableGrid"/>
    <w:rPr>
      <w:rFonts w:ascii="Calibri" w:hAnsi="Calibri"/>
      <w:sz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9">
    <w:name w:val="Сетка таблицы2"/>
    <w:basedOn w:val="a1"/>
    <w:rPr>
      <w:rFonts w:ascii="Calibri" w:hAnsi="Calibri"/>
      <w:sz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fff0">
    <w:name w:val="Table Grid"/>
    <w:basedOn w:val="a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15</Pages>
  <Words>3085</Words>
  <Characters>17591</Characters>
  <Application>Microsoft Office Word</Application>
  <DocSecurity>0</DocSecurity>
  <Lines>146</Lines>
  <Paragraphs>41</Paragraphs>
  <ScaleCrop>false</ScaleCrop>
  <Company/>
  <LinksUpToDate>false</LinksUpToDate>
  <CharactersWithSpaces>20635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Давид Богданов</cp:lastModifiedBy>
  <cp:revision>2</cp:revision>
  <dcterms:created xsi:type="dcterms:W3CDTF">2024-09-08T12:51:00Z</dcterms:created>
  <dcterms:modified xsi:type="dcterms:W3CDTF">2024-09-08T12:53:00Z</dcterms:modified>
</cp:coreProperties>
</file>